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03256541" w:rsidR="00DE27CD" w:rsidRDefault="00DE27CD" w:rsidP="00DE27CD">
      <w:pPr>
        <w:rPr>
          <w:rFonts w:ascii="맑은 고딕" w:eastAsia="맑은 고딕" w:hAnsi="맑은 고딕"/>
          <w:b/>
          <w:bCs/>
          <w:spacing w:val="20"/>
          <w:sz w:val="28"/>
          <w:szCs w:val="28"/>
        </w:rPr>
      </w:pP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r>
        <w:rPr>
          <w:rFonts w:hint="eastAsia"/>
        </w:rPr>
        <w:t xml:space="preserve"> </w:t>
      </w:r>
      <w:r w:rsidR="000577EA" w:rsidRPr="000577EA">
        <w:rPr>
          <w:rFonts w:ascii="맑은 고딕" w:eastAsia="맑은 고딕" w:hAnsi="맑은 고딕"/>
          <w:b/>
          <w:bCs/>
          <w:spacing w:val="20"/>
          <w:sz w:val="28"/>
          <w:szCs w:val="28"/>
        </w:rPr>
        <w:t>DC-S6261XT</w:t>
      </w:r>
      <w:r w:rsidR="000577EA" w:rsidRPr="000577EA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0577EA" w:rsidRPr="000577EA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TTA 인증 Full-HD 12배 미니 PTZ 카메라</w:t>
      </w: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</w:p>
    <w:p w14:paraId="70AB1F77" w14:textId="77777777" w:rsidR="00DE27CD" w:rsidRPr="00D251CC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0C071717" w14:textId="0830C689" w:rsidR="004F48BB" w:rsidRPr="004F48BB" w:rsidRDefault="00DE27CD" w:rsidP="004F48BB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1A47B772" w14:textId="77777777" w:rsidR="004F48BB" w:rsidRPr="004F48BB" w:rsidRDefault="004F48BB" w:rsidP="004F48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48BB">
        <w:rPr>
          <w:rFonts w:ascii="맑은 고딕" w:eastAsia="맑은 고딕" w:hAnsi="맑은 고딕" w:hint="eastAsia"/>
          <w:spacing w:val="-20"/>
          <w:szCs w:val="20"/>
        </w:rPr>
        <w:t>공공기관용 보안 성능 품질 TTA Verified Ver.1 획득 제품</w:t>
      </w:r>
    </w:p>
    <w:p w14:paraId="4C554C6E" w14:textId="77777777" w:rsidR="004F48BB" w:rsidRPr="004F48BB" w:rsidRDefault="004F48BB" w:rsidP="004F48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48BB">
        <w:rPr>
          <w:rFonts w:ascii="맑은 고딕" w:eastAsia="맑은 고딕" w:hAnsi="맑은 고딕" w:hint="eastAsia"/>
          <w:spacing w:val="-20"/>
          <w:szCs w:val="20"/>
        </w:rPr>
        <w:t>2.16MP 저조도 특화 센서</w:t>
      </w:r>
    </w:p>
    <w:p w14:paraId="7F6204C1" w14:textId="77777777" w:rsidR="004F48BB" w:rsidRPr="004F48BB" w:rsidRDefault="004F48BB" w:rsidP="004F48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48BB">
        <w:rPr>
          <w:rFonts w:ascii="맑은 고딕" w:eastAsia="맑은 고딕" w:hAnsi="맑은 고딕" w:hint="eastAsia"/>
          <w:spacing w:val="-20"/>
          <w:szCs w:val="20"/>
        </w:rPr>
        <w:t>AF 광학 줌 렌즈 (f=5.3 - 64mm), 12배 줌</w:t>
      </w:r>
    </w:p>
    <w:p w14:paraId="6E5D566C" w14:textId="77777777" w:rsidR="004F48BB" w:rsidRPr="004F48BB" w:rsidRDefault="004F48BB" w:rsidP="004F48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48BB">
        <w:rPr>
          <w:rFonts w:ascii="맑은 고딕" w:eastAsia="맑은 고딕" w:hAnsi="맑은 고딕" w:hint="eastAsia"/>
          <w:spacing w:val="-20"/>
          <w:szCs w:val="20"/>
        </w:rPr>
        <w:t>Micro SD/SDHC/SDXC 지원(카메라 단독 녹화, NVR/VMS 스마트 장애 조치)</w:t>
      </w:r>
    </w:p>
    <w:p w14:paraId="0DC9663F" w14:textId="77777777" w:rsidR="004F48BB" w:rsidRPr="004F48BB" w:rsidRDefault="004F48BB" w:rsidP="004F48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48BB">
        <w:rPr>
          <w:rFonts w:ascii="맑은 고딕" w:eastAsia="맑은 고딕" w:hAnsi="맑은 고딕" w:hint="eastAsia"/>
          <w:spacing w:val="-20"/>
          <w:szCs w:val="20"/>
        </w:rPr>
        <w:t>오디오 입력/출력</w:t>
      </w:r>
    </w:p>
    <w:p w14:paraId="02643FDB" w14:textId="77777777" w:rsidR="004F48BB" w:rsidRPr="004F48BB" w:rsidRDefault="004F48BB" w:rsidP="004F48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48BB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5AF2542D" w14:textId="77777777" w:rsidR="004F48BB" w:rsidRPr="004F48BB" w:rsidRDefault="004F48BB" w:rsidP="004F48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48BB">
        <w:rPr>
          <w:rFonts w:ascii="맑은 고딕" w:eastAsia="맑은 고딕" w:hAnsi="맑은 고딕"/>
          <w:spacing w:val="-20"/>
          <w:szCs w:val="20"/>
        </w:rPr>
        <w:t>12VDC, PoE IEEE 802.3af (Class 3)</w:t>
      </w:r>
    </w:p>
    <w:p w14:paraId="1D943538" w14:textId="77777777" w:rsidR="004F48BB" w:rsidRPr="004F48BB" w:rsidRDefault="004F48BB" w:rsidP="004F48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4F48BB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4F48BB">
        <w:rPr>
          <w:rFonts w:ascii="맑은 고딕" w:eastAsia="맑은 고딕" w:hAnsi="맑은 고딕" w:hint="eastAsia"/>
          <w:spacing w:val="-20"/>
          <w:szCs w:val="20"/>
        </w:rPr>
        <w:t xml:space="preserve"> WDR 지원</w:t>
      </w:r>
    </w:p>
    <w:p w14:paraId="59CA5AEB" w14:textId="77777777" w:rsidR="004F48BB" w:rsidRPr="004F48BB" w:rsidRDefault="004F48BB" w:rsidP="004F48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48BB">
        <w:rPr>
          <w:rFonts w:ascii="맑은 고딕" w:eastAsia="맑은 고딕" w:hAnsi="맑은 고딕" w:hint="eastAsia"/>
          <w:spacing w:val="-20"/>
          <w:szCs w:val="20"/>
        </w:rPr>
        <w:t>ONVIF 지원</w:t>
      </w:r>
    </w:p>
    <w:p w14:paraId="430EBE57" w14:textId="77777777" w:rsidR="004F48BB" w:rsidRPr="004F48BB" w:rsidRDefault="004F48BB" w:rsidP="004F48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48BB">
        <w:rPr>
          <w:rFonts w:ascii="맑은 고딕" w:eastAsia="맑은 고딕" w:hAnsi="맑은 고딕" w:hint="eastAsia"/>
          <w:spacing w:val="-20"/>
          <w:szCs w:val="20"/>
        </w:rPr>
        <w:t>지능형 이미지 분석 이벤트 지원(라인/침범/이탈 감지, 화면 가림 감지, 충격 감지, 움직임 감지)</w:t>
      </w:r>
    </w:p>
    <w:p w14:paraId="27A8E8B2" w14:textId="77777777" w:rsidR="004F48BB" w:rsidRPr="004F48BB" w:rsidRDefault="004F48BB" w:rsidP="004F48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48BB">
        <w:rPr>
          <w:rFonts w:ascii="맑은 고딕" w:eastAsia="맑은 고딕" w:hAnsi="맑은 고딕" w:hint="eastAsia"/>
          <w:spacing w:val="-20"/>
          <w:szCs w:val="20"/>
        </w:rPr>
        <w:t>이상 음원 감지 이벤트 지원</w:t>
      </w:r>
    </w:p>
    <w:p w14:paraId="15F3CD62" w14:textId="77777777" w:rsidR="004F48BB" w:rsidRPr="004F48BB" w:rsidRDefault="004F48BB" w:rsidP="004F48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48BB">
        <w:rPr>
          <w:rFonts w:ascii="맑은 고딕" w:eastAsia="맑은 고딕" w:hAnsi="맑은 고딕" w:hint="eastAsia"/>
          <w:spacing w:val="-20"/>
          <w:szCs w:val="20"/>
        </w:rPr>
        <w:t>자동 음원 방송 지원</w:t>
      </w:r>
    </w:p>
    <w:p w14:paraId="451ADE7A" w14:textId="77777777" w:rsidR="004F48BB" w:rsidRPr="004F48BB" w:rsidRDefault="004F48BB" w:rsidP="004F48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48BB">
        <w:rPr>
          <w:rFonts w:ascii="맑은 고딕" w:eastAsia="맑은 고딕" w:hAnsi="맑은 고딕" w:hint="eastAsia"/>
          <w:spacing w:val="-20"/>
          <w:szCs w:val="20"/>
        </w:rPr>
        <w:t>스마트 PTZ 조작 지원</w:t>
      </w:r>
    </w:p>
    <w:p w14:paraId="32D5B8CD" w14:textId="77777777" w:rsidR="004F48BB" w:rsidRPr="004F48BB" w:rsidRDefault="004F48BB" w:rsidP="004F48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48BB">
        <w:rPr>
          <w:rFonts w:ascii="맑은 고딕" w:eastAsia="맑은 고딕" w:hAnsi="맑은 고딕" w:hint="eastAsia"/>
          <w:spacing w:val="-20"/>
          <w:szCs w:val="20"/>
        </w:rPr>
        <w:t>PTZ OSD 지원</w:t>
      </w:r>
    </w:p>
    <w:p w14:paraId="4C1F5914" w14:textId="77777777" w:rsidR="004F48BB" w:rsidRPr="004F48BB" w:rsidRDefault="004F48BB" w:rsidP="004F48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48BB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69A92E7A" w14:textId="77777777" w:rsidR="004F48BB" w:rsidRPr="004F48BB" w:rsidRDefault="004F48BB" w:rsidP="004F48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48BB">
        <w:rPr>
          <w:rFonts w:ascii="맑은 고딕" w:eastAsia="맑은 고딕" w:hAnsi="맑은 고딕" w:hint="eastAsia"/>
          <w:spacing w:val="-20"/>
          <w:szCs w:val="20"/>
        </w:rPr>
        <w:t>스마트 안개보정</w:t>
      </w:r>
    </w:p>
    <w:p w14:paraId="1A68F2D6" w14:textId="77777777" w:rsidR="004F48BB" w:rsidRPr="004F48BB" w:rsidRDefault="004F48BB" w:rsidP="004F48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48BB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4738C087" w14:textId="77777777" w:rsidR="004F48BB" w:rsidRPr="004F48BB" w:rsidRDefault="004F48BB" w:rsidP="004F48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48BB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673ECB24" w14:textId="77777777" w:rsidR="004F48BB" w:rsidRPr="004F48BB" w:rsidRDefault="004F48BB" w:rsidP="004F48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48BB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2A0BF476" w14:textId="6F040495" w:rsidR="004F48BB" w:rsidRPr="00D251CC" w:rsidRDefault="004F48BB" w:rsidP="004F48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4F48BB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4F48BB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65075189" w14:textId="77777777" w:rsidR="00C011D8" w:rsidRDefault="00C011D8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7EA7DDDA" w14:textId="021A2E71" w:rsidR="00C05A44" w:rsidRDefault="00675CA7" w:rsidP="00C05A4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이미지 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4F48BB" w:rsidRPr="004F48BB">
        <w:rPr>
          <w:rFonts w:ascii="맑은 고딕" w:eastAsia="맑은 고딕" w:hAnsi="맑은 고딕" w:hint="eastAsia"/>
          <w:spacing w:val="-20"/>
          <w:szCs w:val="20"/>
        </w:rPr>
        <w:t>2.16MP 이면조사형 6.46mm(1/2.8 타입) CMOS</w:t>
      </w:r>
    </w:p>
    <w:p w14:paraId="0DDD9CDD" w14:textId="6B87611F" w:rsidR="00847B09" w:rsidRDefault="00675CA7" w:rsidP="00C05A4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최대 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C05A44" w:rsidRPr="00C05A44">
        <w:rPr>
          <w:rFonts w:ascii="맑은 고딕" w:eastAsia="맑은 고딕" w:hAnsi="맑은 고딕"/>
          <w:spacing w:val="-20"/>
          <w:szCs w:val="20"/>
        </w:rPr>
        <w:t>1920 x 1080</w:t>
      </w:r>
    </w:p>
    <w:p w14:paraId="26CD097B" w14:textId="6466CD9D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주사 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proofErr w:type="spellStart"/>
      <w:r w:rsidRPr="00675CA7">
        <w:rPr>
          <w:rFonts w:ascii="맑은 고딕" w:eastAsia="맑은 고딕" w:hAnsi="맑은 고딕" w:hint="eastAsia"/>
          <w:spacing w:val="-20"/>
          <w:szCs w:val="20"/>
        </w:rPr>
        <w:t>프로그레시브</w:t>
      </w:r>
      <w:proofErr w:type="spellEnd"/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 스캔</w:t>
      </w:r>
    </w:p>
    <w:p w14:paraId="56EADCCC" w14:textId="0E4977B5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렌즈 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C05A44" w:rsidRPr="00C05A44">
        <w:rPr>
          <w:rFonts w:ascii="맑은 고딕" w:eastAsia="맑은 고딕" w:hAnsi="맑은 고딕" w:hint="eastAsia"/>
          <w:spacing w:val="-20"/>
          <w:szCs w:val="20"/>
        </w:rPr>
        <w:t>AF 광학 줌 렌즈</w:t>
      </w:r>
    </w:p>
    <w:p w14:paraId="36C7644E" w14:textId="341A13F4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초점 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4F48BB" w:rsidRPr="004F48BB">
        <w:rPr>
          <w:rFonts w:ascii="맑은 고딕" w:eastAsia="맑은 고딕" w:hAnsi="맑은 고딕" w:hint="eastAsia"/>
          <w:spacing w:val="-20"/>
          <w:szCs w:val="20"/>
        </w:rPr>
        <w:t>f=5.3 - 64mm (12배)</w:t>
      </w:r>
    </w:p>
    <w:p w14:paraId="561B43B4" w14:textId="02A6A489" w:rsidR="00E22BA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4F48BB" w:rsidRPr="004F48BB">
        <w:rPr>
          <w:rFonts w:ascii="맑은 고딕" w:eastAsia="맑은 고딕" w:hAnsi="맑은 고딕"/>
          <w:spacing w:val="-20"/>
          <w:szCs w:val="20"/>
        </w:rPr>
        <w:t>F1.4 - 2.8</w:t>
      </w:r>
    </w:p>
    <w:p w14:paraId="42B5EB74" w14:textId="701B092D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와이드 다이나믹 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proofErr w:type="spellStart"/>
      <w:r w:rsidR="004F48BB" w:rsidRPr="004F48BB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4F48BB" w:rsidRPr="004F48BB">
        <w:rPr>
          <w:rFonts w:ascii="맑은 고딕" w:eastAsia="맑은 고딕" w:hAnsi="맑은 고딕" w:hint="eastAsia"/>
          <w:spacing w:val="-20"/>
          <w:szCs w:val="20"/>
        </w:rPr>
        <w:t xml:space="preserve"> WDR(150dB)</w:t>
      </w:r>
    </w:p>
    <w:p w14:paraId="5834CECD" w14:textId="60835F35" w:rsidR="00C05A44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전자식 셔터 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4F48BB" w:rsidRPr="004F48BB">
        <w:rPr>
          <w:rFonts w:ascii="맑은 고딕" w:eastAsia="맑은 고딕" w:hAnsi="맑은 고딕" w:hint="eastAsia"/>
          <w:spacing w:val="-20"/>
          <w:szCs w:val="20"/>
        </w:rPr>
        <w:t xml:space="preserve">자동 / 수동 (1/30 ~ 1/10000), 안티 </w:t>
      </w:r>
      <w:proofErr w:type="spellStart"/>
      <w:r w:rsidR="004F48BB" w:rsidRPr="004F48BB">
        <w:rPr>
          <w:rFonts w:ascii="맑은 고딕" w:eastAsia="맑은 고딕" w:hAnsi="맑은 고딕" w:hint="eastAsia"/>
          <w:spacing w:val="-20"/>
          <w:szCs w:val="20"/>
        </w:rPr>
        <w:t>플리커</w:t>
      </w:r>
      <w:proofErr w:type="spellEnd"/>
      <w:r w:rsidR="004F48BB" w:rsidRPr="004F48BB">
        <w:rPr>
          <w:rFonts w:ascii="맑은 고딕" w:eastAsia="맑은 고딕" w:hAnsi="맑은 고딕" w:hint="eastAsia"/>
          <w:spacing w:val="-20"/>
          <w:szCs w:val="20"/>
        </w:rPr>
        <w:t>, 슬로우 셔터 (1/7.5, 1/15)</w:t>
      </w:r>
    </w:p>
    <w:p w14:paraId="07267BB1" w14:textId="33AC9B9D" w:rsidR="00E22BAE" w:rsidRDefault="00E22BAE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팬 범위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C05A44" w:rsidRPr="00C05A44">
        <w:rPr>
          <w:rFonts w:ascii="맑은 고딕" w:eastAsia="맑은 고딕" w:hAnsi="맑은 고딕" w:hint="eastAsia"/>
          <w:spacing w:val="-20"/>
          <w:szCs w:val="20"/>
        </w:rPr>
        <w:t>360° (무한 회전)</w:t>
      </w:r>
    </w:p>
    <w:p w14:paraId="7ECED07B" w14:textId="1EDD0147" w:rsidR="00E22BAE" w:rsidRDefault="00E22BAE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팬 속도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4F48BB" w:rsidRPr="004F48BB">
        <w:rPr>
          <w:rFonts w:ascii="맑은 고딕" w:eastAsia="맑은 고딕" w:hAnsi="맑은 고딕" w:hint="eastAsia"/>
          <w:spacing w:val="-20"/>
          <w:szCs w:val="20"/>
        </w:rPr>
        <w:t>Pan: 0.02~150°/sec (</w:t>
      </w:r>
      <w:proofErr w:type="spellStart"/>
      <w:r w:rsidR="004F48BB" w:rsidRPr="004F48BB">
        <w:rPr>
          <w:rFonts w:ascii="맑은 고딕" w:eastAsia="맑은 고딕" w:hAnsi="맑은 고딕" w:hint="eastAsia"/>
          <w:spacing w:val="-20"/>
          <w:szCs w:val="20"/>
        </w:rPr>
        <w:t>프리셋</w:t>
      </w:r>
      <w:proofErr w:type="spellEnd"/>
      <w:r w:rsidR="004F48BB" w:rsidRPr="004F48BB">
        <w:rPr>
          <w:rFonts w:ascii="맑은 고딕" w:eastAsia="맑은 고딕" w:hAnsi="맑은 고딕" w:hint="eastAsia"/>
          <w:spacing w:val="-20"/>
          <w:szCs w:val="20"/>
        </w:rPr>
        <w:t xml:space="preserve"> 이동 속도: 150°/sec)</w:t>
      </w:r>
    </w:p>
    <w:p w14:paraId="2C7E7069" w14:textId="70AFA69B" w:rsidR="00E22BAE" w:rsidRDefault="00E22BAE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E22BAE">
        <w:rPr>
          <w:rFonts w:ascii="맑은 고딕" w:eastAsia="맑은 고딕" w:hAnsi="맑은 고딕" w:hint="eastAsia"/>
          <w:spacing w:val="-20"/>
          <w:szCs w:val="20"/>
        </w:rPr>
        <w:t>틸트</w:t>
      </w:r>
      <w:proofErr w:type="spellEnd"/>
      <w:r w:rsidRPr="00E22BAE">
        <w:rPr>
          <w:rFonts w:ascii="맑은 고딕" w:eastAsia="맑은 고딕" w:hAnsi="맑은 고딕" w:hint="eastAsia"/>
          <w:spacing w:val="-20"/>
          <w:szCs w:val="20"/>
        </w:rPr>
        <w:t xml:space="preserve"> 범위</w:t>
      </w:r>
      <w:r>
        <w:rPr>
          <w:rFonts w:ascii="맑은 고딕" w:eastAsia="맑은 고딕" w:hAnsi="맑은 고딕"/>
          <w:spacing w:val="-20"/>
          <w:szCs w:val="20"/>
        </w:rPr>
        <w:t xml:space="preserve"> : </w:t>
      </w:r>
      <w:r w:rsidR="004F48BB" w:rsidRPr="004F48BB">
        <w:rPr>
          <w:rFonts w:ascii="맑은 고딕" w:eastAsia="맑은 고딕" w:hAnsi="맑은 고딕"/>
          <w:spacing w:val="-20"/>
          <w:szCs w:val="20"/>
        </w:rPr>
        <w:t>180° (-10~190°)</w:t>
      </w:r>
    </w:p>
    <w:p w14:paraId="07728B36" w14:textId="5A1ECB65" w:rsidR="00E22BAE" w:rsidRDefault="00E22BAE" w:rsidP="00E22BA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E22BAE">
        <w:rPr>
          <w:rFonts w:ascii="맑은 고딕" w:eastAsia="맑은 고딕" w:hAnsi="맑은 고딕" w:hint="eastAsia"/>
          <w:spacing w:val="-20"/>
          <w:szCs w:val="20"/>
        </w:rPr>
        <w:t>틸트</w:t>
      </w:r>
      <w:proofErr w:type="spellEnd"/>
      <w:r w:rsidRPr="00E22BAE">
        <w:rPr>
          <w:rFonts w:ascii="맑은 고딕" w:eastAsia="맑은 고딕" w:hAnsi="맑은 고딕" w:hint="eastAsia"/>
          <w:spacing w:val="-20"/>
          <w:szCs w:val="20"/>
        </w:rPr>
        <w:t xml:space="preserve"> 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4F48BB" w:rsidRPr="004F48BB">
        <w:rPr>
          <w:rFonts w:ascii="맑은 고딕" w:eastAsia="맑은 고딕" w:hAnsi="맑은 고딕" w:hint="eastAsia"/>
          <w:spacing w:val="-20"/>
          <w:szCs w:val="20"/>
        </w:rPr>
        <w:t>Pan: 0.02~150°/sec (</w:t>
      </w:r>
      <w:proofErr w:type="spellStart"/>
      <w:r w:rsidR="004F48BB" w:rsidRPr="004F48BB">
        <w:rPr>
          <w:rFonts w:ascii="맑은 고딕" w:eastAsia="맑은 고딕" w:hAnsi="맑은 고딕" w:hint="eastAsia"/>
          <w:spacing w:val="-20"/>
          <w:szCs w:val="20"/>
        </w:rPr>
        <w:t>프리셋</w:t>
      </w:r>
      <w:proofErr w:type="spellEnd"/>
      <w:r w:rsidR="004F48BB" w:rsidRPr="004F48BB">
        <w:rPr>
          <w:rFonts w:ascii="맑은 고딕" w:eastAsia="맑은 고딕" w:hAnsi="맑은 고딕" w:hint="eastAsia"/>
          <w:spacing w:val="-20"/>
          <w:szCs w:val="20"/>
        </w:rPr>
        <w:t xml:space="preserve"> 이동 속도: 150°/sec)</w:t>
      </w:r>
    </w:p>
    <w:p w14:paraId="05B75F7D" w14:textId="60FBE959" w:rsidR="00E22BAE" w:rsidRDefault="00E22BAE" w:rsidP="00E22BA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E22BAE">
        <w:rPr>
          <w:rFonts w:ascii="맑은 고딕" w:eastAsia="맑은 고딕" w:hAnsi="맑은 고딕" w:hint="eastAsia"/>
          <w:spacing w:val="-20"/>
          <w:szCs w:val="20"/>
        </w:rPr>
        <w:t>프리셋</w:t>
      </w:r>
      <w:proofErr w:type="spell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4F48BB" w:rsidRPr="004F48BB">
        <w:rPr>
          <w:rFonts w:ascii="맑은 고딕" w:eastAsia="맑은 고딕" w:hAnsi="맑은 고딕" w:hint="eastAsia"/>
          <w:spacing w:val="-20"/>
          <w:szCs w:val="20"/>
        </w:rPr>
        <w:t>256개</w:t>
      </w:r>
    </w:p>
    <w:p w14:paraId="4121B310" w14:textId="2EB5C3E0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비디오 압축 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4F48BB" w:rsidRPr="004F48BB">
        <w:rPr>
          <w:rFonts w:ascii="맑은 고딕" w:eastAsia="맑은 고딕" w:hAnsi="맑은 고딕"/>
          <w:spacing w:val="-20"/>
          <w:szCs w:val="20"/>
        </w:rPr>
        <w:t>H.265, H.264 (MP) M-JPEG</w:t>
      </w:r>
    </w:p>
    <w:p w14:paraId="4EB5B22D" w14:textId="5128907B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멀티 비디오 스트리밍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4F48BB" w:rsidRPr="004F48BB">
        <w:rPr>
          <w:rFonts w:ascii="맑은 고딕" w:eastAsia="맑은 고딕" w:hAnsi="맑은 고딕" w:hint="eastAsia"/>
          <w:spacing w:val="-20"/>
          <w:szCs w:val="20"/>
        </w:rPr>
        <w:t>Quadruple 스트리밍</w:t>
      </w:r>
    </w:p>
    <w:p w14:paraId="12474C13" w14:textId="5A7BECB4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4F48BB" w:rsidRPr="004F48BB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64B70F9B" w14:textId="29DAA7F1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4F48BB" w:rsidRPr="004F48BB">
        <w:rPr>
          <w:rFonts w:ascii="맑은 고딕" w:eastAsia="맑은 고딕" w:hAnsi="맑은 고딕" w:hint="eastAsia"/>
          <w:spacing w:val="-20"/>
          <w:szCs w:val="20"/>
        </w:rPr>
        <w:t xml:space="preserve">움직임 감지, </w:t>
      </w:r>
      <w:proofErr w:type="spellStart"/>
      <w:r w:rsidR="004F48BB" w:rsidRPr="004F48BB">
        <w:rPr>
          <w:rFonts w:ascii="맑은 고딕" w:eastAsia="맑은 고딕" w:hAnsi="맑은 고딕" w:hint="eastAsia"/>
          <w:spacing w:val="-20"/>
          <w:szCs w:val="20"/>
        </w:rPr>
        <w:t>트립존</w:t>
      </w:r>
      <w:proofErr w:type="spellEnd"/>
      <w:r w:rsidR="004F48BB" w:rsidRPr="004F48BB">
        <w:rPr>
          <w:rFonts w:ascii="맑은 고딕" w:eastAsia="맑은 고딕" w:hAnsi="맑은 고딕" w:hint="eastAsia"/>
          <w:spacing w:val="-20"/>
          <w:szCs w:val="20"/>
        </w:rPr>
        <w:t xml:space="preserve">(라인/침범/이탈 감지), </w:t>
      </w:r>
      <w:proofErr w:type="spellStart"/>
      <w:r w:rsidR="004F48BB" w:rsidRPr="004F48BB">
        <w:rPr>
          <w:rFonts w:ascii="맑은 고딕" w:eastAsia="맑은 고딕" w:hAnsi="맑은 고딕" w:hint="eastAsia"/>
          <w:spacing w:val="-20"/>
          <w:szCs w:val="20"/>
        </w:rPr>
        <w:t>템퍼링</w:t>
      </w:r>
      <w:proofErr w:type="spellEnd"/>
      <w:r w:rsidR="004F48BB" w:rsidRPr="004F48BB">
        <w:rPr>
          <w:rFonts w:ascii="맑은 고딕" w:eastAsia="맑은 고딕" w:hAnsi="맑은 고딕" w:hint="eastAsia"/>
          <w:spacing w:val="-20"/>
          <w:szCs w:val="20"/>
        </w:rPr>
        <w:t>(화면 가림/충격 감지), 알람 인, 이상 음원 감지</w:t>
      </w:r>
    </w:p>
    <w:p w14:paraId="2DAD9CC8" w14:textId="4843C91F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이벤트 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4F48BB" w:rsidRPr="004F48BB">
        <w:rPr>
          <w:rFonts w:ascii="맑은 고딕" w:eastAsia="맑은 고딕" w:hAnsi="맑은 고딕" w:hint="eastAsia"/>
          <w:spacing w:val="-20"/>
          <w:szCs w:val="20"/>
        </w:rPr>
        <w:t xml:space="preserve">이메일, 원격 </w:t>
      </w:r>
      <w:proofErr w:type="spellStart"/>
      <w:r w:rsidR="004F48BB" w:rsidRPr="004F48BB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4F48BB" w:rsidRPr="004F48BB">
        <w:rPr>
          <w:rFonts w:ascii="맑은 고딕" w:eastAsia="맑은 고딕" w:hAnsi="맑은 고딕" w:hint="eastAsia"/>
          <w:spacing w:val="-20"/>
          <w:szCs w:val="20"/>
        </w:rPr>
        <w:t>, FTP 업로드, SD카드 녹화, 알람 아웃, , PTZ프리셋 이동, 자동 음원 방송</w:t>
      </w:r>
    </w:p>
    <w:p w14:paraId="67E98B85" w14:textId="46B70EA3" w:rsidR="00C05A44" w:rsidRDefault="00C05A44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오디오 입력 </w:t>
      </w:r>
      <w:r>
        <w:rPr>
          <w:rFonts w:ascii="맑은 고딕" w:eastAsia="맑은 고딕" w:hAnsi="맑은 고딕"/>
          <w:spacing w:val="-20"/>
          <w:szCs w:val="20"/>
        </w:rPr>
        <w:t xml:space="preserve">/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Pr="00C05A44">
        <w:rPr>
          <w:rFonts w:ascii="맑은 고딕" w:eastAsia="맑은 고딕" w:hAnsi="맑은 고딕"/>
          <w:spacing w:val="-20"/>
          <w:szCs w:val="20"/>
        </w:rPr>
        <w:t>1 / 1</w:t>
      </w:r>
    </w:p>
    <w:p w14:paraId="307F9CA1" w14:textId="6A6DCD88" w:rsidR="00DB1475" w:rsidRDefault="00D251CC" w:rsidP="00C05A4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251CC">
        <w:rPr>
          <w:rFonts w:ascii="맑은 고딕" w:eastAsia="맑은 고딕" w:hAnsi="맑은 고딕" w:hint="eastAsia"/>
          <w:spacing w:val="-20"/>
          <w:szCs w:val="20"/>
        </w:rPr>
        <w:t>알람 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251CC">
        <w:rPr>
          <w:rFonts w:ascii="맑은 고딕" w:eastAsia="맑은 고딕" w:hAnsi="맑은 고딕" w:hint="eastAsia"/>
          <w:spacing w:val="-20"/>
          <w:szCs w:val="20"/>
        </w:rPr>
        <w:t>/</w:t>
      </w:r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D251CC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C05A44" w:rsidRPr="00C05A44">
        <w:rPr>
          <w:rFonts w:ascii="맑은 고딕" w:eastAsia="맑은 고딕" w:hAnsi="맑은 고딕"/>
          <w:spacing w:val="-20"/>
          <w:szCs w:val="20"/>
        </w:rPr>
        <w:t>1 / 1</w:t>
      </w:r>
    </w:p>
    <w:p w14:paraId="5F8A9238" w14:textId="08CCB53C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4F48BB" w:rsidRPr="004F48BB">
        <w:rPr>
          <w:rFonts w:ascii="맑은 고딕" w:eastAsia="맑은 고딕" w:hAnsi="맑은 고딕"/>
          <w:spacing w:val="-20"/>
          <w:szCs w:val="20"/>
        </w:rPr>
        <w:t>12VDC, PoE IEEE 802.3af (Class 3)</w:t>
      </w:r>
    </w:p>
    <w:p w14:paraId="36EA8820" w14:textId="6F2ED797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4F48BB" w:rsidRPr="004F48BB">
        <w:rPr>
          <w:rFonts w:ascii="맑은 고딕" w:eastAsia="맑은 고딕" w:hAnsi="맑은 고딕"/>
          <w:spacing w:val="-20"/>
          <w:szCs w:val="20"/>
        </w:rPr>
        <w:t>TTA Verified Ver.1, KC</w:t>
      </w:r>
    </w:p>
    <w:p w14:paraId="4C56CE8D" w14:textId="3CCCC5A1" w:rsidR="00365336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>외형 치수 (</w:t>
      </w:r>
      <w:r w:rsidR="00DA2D23" w:rsidRPr="004F48BB">
        <w:rPr>
          <w:rFonts w:ascii="맑은 고딕" w:eastAsia="맑은 고딕" w:hAnsi="맑은 고딕" w:hint="eastAsia"/>
          <w:spacing w:val="-20"/>
          <w:szCs w:val="20"/>
        </w:rPr>
        <w:t>Ø</w:t>
      </w:r>
      <w:r w:rsidRPr="00252EE8">
        <w:rPr>
          <w:rFonts w:ascii="맑은 고딕" w:eastAsia="맑은 고딕" w:hAnsi="맑은 고딕" w:hint="eastAsia"/>
          <w:spacing w:val="-20"/>
          <w:szCs w:val="20"/>
        </w:rPr>
        <w:t xml:space="preserve"> x H)</w:t>
      </w:r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 xml:space="preserve">: </w:t>
      </w:r>
      <w:r w:rsidR="004F48BB" w:rsidRPr="004F48BB">
        <w:rPr>
          <w:rFonts w:ascii="맑은 고딕" w:eastAsia="맑은 고딕" w:hAnsi="맑은 고딕" w:hint="eastAsia"/>
          <w:spacing w:val="-20"/>
          <w:szCs w:val="20"/>
        </w:rPr>
        <w:t>Ø</w:t>
      </w:r>
      <w:r w:rsidR="004F48BB" w:rsidRPr="004F48BB">
        <w:rPr>
          <w:rFonts w:ascii="맑은 고딕" w:eastAsia="맑은 고딕" w:hAnsi="맑은 고딕"/>
          <w:spacing w:val="-20"/>
          <w:szCs w:val="20"/>
        </w:rPr>
        <w:t>155mm x 158.1mm</w:t>
      </w:r>
    </w:p>
    <w:p w14:paraId="7D9AE909" w14:textId="3B5F6BCD" w:rsidR="00675CA7" w:rsidRPr="00BF7A5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lastRenderedPageBreak/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4F48BB" w:rsidRPr="004F48BB">
        <w:rPr>
          <w:rFonts w:ascii="맑은 고딕" w:eastAsia="맑은 고딕" w:hAnsi="맑은 고딕"/>
          <w:spacing w:val="-20"/>
          <w:szCs w:val="20"/>
        </w:rPr>
        <w:t>1.6kg</w:t>
      </w:r>
    </w:p>
    <w:sectPr w:rsidR="00675CA7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1396E" w14:textId="7AEC2E17" w:rsidR="00F96E84" w:rsidRDefault="00DA2D23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577EA"/>
    <w:rsid w:val="00066656"/>
    <w:rsid w:val="000A1F84"/>
    <w:rsid w:val="000B7E85"/>
    <w:rsid w:val="000E54CC"/>
    <w:rsid w:val="000F5E92"/>
    <w:rsid w:val="00151F47"/>
    <w:rsid w:val="001638B7"/>
    <w:rsid w:val="0024578C"/>
    <w:rsid w:val="00252EE8"/>
    <w:rsid w:val="00291CD3"/>
    <w:rsid w:val="002B0856"/>
    <w:rsid w:val="00316A75"/>
    <w:rsid w:val="00365336"/>
    <w:rsid w:val="003679F1"/>
    <w:rsid w:val="003C68CB"/>
    <w:rsid w:val="003F3BF0"/>
    <w:rsid w:val="00405CBC"/>
    <w:rsid w:val="00463815"/>
    <w:rsid w:val="004A3501"/>
    <w:rsid w:val="004C22EE"/>
    <w:rsid w:val="004C7AE7"/>
    <w:rsid w:val="004F48BB"/>
    <w:rsid w:val="00504B3C"/>
    <w:rsid w:val="00510671"/>
    <w:rsid w:val="005316EC"/>
    <w:rsid w:val="0053489A"/>
    <w:rsid w:val="00576B33"/>
    <w:rsid w:val="00584D98"/>
    <w:rsid w:val="005966CD"/>
    <w:rsid w:val="005C002D"/>
    <w:rsid w:val="005C4DA8"/>
    <w:rsid w:val="005C7BBB"/>
    <w:rsid w:val="006357A1"/>
    <w:rsid w:val="00653AE9"/>
    <w:rsid w:val="00665F8D"/>
    <w:rsid w:val="00675CA7"/>
    <w:rsid w:val="006B10C9"/>
    <w:rsid w:val="006B3054"/>
    <w:rsid w:val="006B7F9B"/>
    <w:rsid w:val="007026EA"/>
    <w:rsid w:val="00710BF1"/>
    <w:rsid w:val="00717568"/>
    <w:rsid w:val="007234E0"/>
    <w:rsid w:val="00747624"/>
    <w:rsid w:val="00796DBB"/>
    <w:rsid w:val="007A4248"/>
    <w:rsid w:val="007D4550"/>
    <w:rsid w:val="008448DA"/>
    <w:rsid w:val="00847B09"/>
    <w:rsid w:val="00867E37"/>
    <w:rsid w:val="008946F9"/>
    <w:rsid w:val="00926AF8"/>
    <w:rsid w:val="00930C62"/>
    <w:rsid w:val="00990262"/>
    <w:rsid w:val="009A6B46"/>
    <w:rsid w:val="00A437CE"/>
    <w:rsid w:val="00A5639B"/>
    <w:rsid w:val="00AA5AB1"/>
    <w:rsid w:val="00AE247B"/>
    <w:rsid w:val="00B02827"/>
    <w:rsid w:val="00B70651"/>
    <w:rsid w:val="00B74179"/>
    <w:rsid w:val="00B760CF"/>
    <w:rsid w:val="00BA3E8D"/>
    <w:rsid w:val="00BD1E45"/>
    <w:rsid w:val="00BD77D1"/>
    <w:rsid w:val="00BE6C4E"/>
    <w:rsid w:val="00BF7A5E"/>
    <w:rsid w:val="00C011D8"/>
    <w:rsid w:val="00C05A44"/>
    <w:rsid w:val="00C4253B"/>
    <w:rsid w:val="00C6689B"/>
    <w:rsid w:val="00C9327F"/>
    <w:rsid w:val="00CA1EC4"/>
    <w:rsid w:val="00CC24D3"/>
    <w:rsid w:val="00CD50B9"/>
    <w:rsid w:val="00CF7394"/>
    <w:rsid w:val="00D251CC"/>
    <w:rsid w:val="00D5003E"/>
    <w:rsid w:val="00D502DA"/>
    <w:rsid w:val="00D83792"/>
    <w:rsid w:val="00DA2D23"/>
    <w:rsid w:val="00DB1475"/>
    <w:rsid w:val="00DE27CD"/>
    <w:rsid w:val="00DE6A21"/>
    <w:rsid w:val="00E21649"/>
    <w:rsid w:val="00E22BAE"/>
    <w:rsid w:val="00E40E01"/>
    <w:rsid w:val="00E64FE5"/>
    <w:rsid w:val="00E7263C"/>
    <w:rsid w:val="00E735F2"/>
    <w:rsid w:val="00E811DC"/>
    <w:rsid w:val="00EC42D1"/>
    <w:rsid w:val="00EF3C78"/>
    <w:rsid w:val="00F1706D"/>
    <w:rsid w:val="00F62C3A"/>
    <w:rsid w:val="00F72247"/>
    <w:rsid w:val="00F959BD"/>
    <w:rsid w:val="00F96E84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35</cp:revision>
  <dcterms:created xsi:type="dcterms:W3CDTF">2022-05-20T06:29:00Z</dcterms:created>
  <dcterms:modified xsi:type="dcterms:W3CDTF">2024-08-08T06:22:00Z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