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AD2C08" w:rsidRDefault="005977CD" w:rsidP="005F3A82">
      <w:pPr>
        <w:pStyle w:val="ac"/>
      </w:pPr>
      <w:r>
        <w:t>DR-6308P-(S)A</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CB0FE6">
        <w:t>2</w:t>
      </w:r>
    </w:p>
    <w:p w:rsidR="003037D9" w:rsidRPr="00AD2C08" w:rsidRDefault="0002037F" w:rsidP="005F3A82">
      <w:pPr>
        <w:jc w:val="center"/>
        <w:rPr>
          <w:sz w:val="24"/>
        </w:rPr>
      </w:pPr>
      <w:r w:rsidRPr="00AD2C08">
        <w:rPr>
          <w:rFonts w:hint="eastAsia"/>
          <w:sz w:val="24"/>
        </w:rPr>
        <w:t>(</w:t>
      </w:r>
      <w:r w:rsidR="00F52F41">
        <w:rPr>
          <w:sz w:val="24"/>
        </w:rPr>
        <w:t>Aug</w:t>
      </w:r>
      <w:r w:rsidR="00BE63C2" w:rsidRPr="00AD2C08">
        <w:rPr>
          <w:rFonts w:hint="eastAsia"/>
          <w:sz w:val="24"/>
        </w:rPr>
        <w:t>.</w:t>
      </w:r>
      <w:r w:rsidR="004725DD" w:rsidRPr="00AD2C08">
        <w:rPr>
          <w:sz w:val="24"/>
        </w:rPr>
        <w:t xml:space="preserve"> </w:t>
      </w:r>
      <w:r w:rsidR="00CB0FE6">
        <w:rPr>
          <w:sz w:val="24"/>
        </w:rPr>
        <w:t>3</w:t>
      </w:r>
      <w:r w:rsidR="00F52F41">
        <w:rPr>
          <w:sz w:val="24"/>
        </w:rPr>
        <w:t>1</w:t>
      </w:r>
      <w:r w:rsidR="004725DD" w:rsidRPr="00AD2C08">
        <w:rPr>
          <w:sz w:val="24"/>
        </w:rPr>
        <w:t>, 20</w:t>
      </w:r>
      <w:r w:rsidR="005977CD">
        <w:rPr>
          <w:sz w:val="24"/>
        </w:rPr>
        <w:t>2</w:t>
      </w:r>
      <w:r w:rsidR="00CB0FE6">
        <w:rPr>
          <w:sz w:val="24"/>
        </w:rPr>
        <w:t>2</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F82EC8">
        <w:rPr>
          <w:color w:val="000000" w:themeColor="text1"/>
        </w:rPr>
        <w:br/>
      </w:r>
      <w:proofErr w:type="spellStart"/>
      <w:r w:rsidR="00F46DE1" w:rsidRPr="00F82EC8">
        <w:rPr>
          <w:color w:val="000000" w:themeColor="text1"/>
        </w:rPr>
        <w:t>Seongnam-si</w:t>
      </w:r>
      <w:proofErr w:type="spellEnd"/>
      <w:r w:rsidR="00F46DE1" w:rsidRPr="00F82EC8">
        <w:rPr>
          <w:color w:val="000000" w:themeColor="text1"/>
        </w:rPr>
        <w:t xml:space="preserve">, Gyeonggi-do, </w:t>
      </w:r>
      <w:r w:rsidR="00F46DE1" w:rsidRPr="00F82EC8">
        <w:rPr>
          <w:rFonts w:hint="eastAsia"/>
          <w:color w:val="000000" w:themeColor="text1"/>
        </w:rPr>
        <w:t>13493</w:t>
      </w:r>
      <w:r w:rsidR="00F46DE1" w:rsidRPr="00F82EC8">
        <w:rPr>
          <w:color w:val="000000" w:themeColor="text1"/>
        </w:rPr>
        <w:t xml:space="preserve">, </w:t>
      </w:r>
      <w:r w:rsidR="00F46DE1" w:rsidRPr="00F82EC8">
        <w:rPr>
          <w:rFonts w:hint="eastAsia"/>
          <w:color w:val="000000" w:themeColor="text1"/>
        </w:rPr>
        <w:t xml:space="preserve">Republic of </w:t>
      </w:r>
      <w:r w:rsidR="00F46DE1" w:rsidRPr="00F82EC8">
        <w:rPr>
          <w:color w:val="000000" w:themeColor="text1"/>
        </w:rPr>
        <w:t>Korea</w:t>
      </w:r>
      <w:r w:rsidRPr="00F82EC8">
        <w:rPr>
          <w:color w:val="000000" w:themeColor="text1"/>
        </w:rPr>
        <w:br/>
        <w:t xml:space="preserve">Tel: </w:t>
      </w:r>
      <w:r w:rsidRPr="00F82EC8">
        <w:rPr>
          <w:color w:val="000000" w:themeColor="text1"/>
        </w:rPr>
        <w:tab/>
        <w:t>+82 31 723 5400</w:t>
      </w:r>
      <w:r w:rsidRPr="00F82EC8">
        <w:rPr>
          <w:color w:val="000000" w:themeColor="text1"/>
        </w:rPr>
        <w:br/>
      </w:r>
      <w:r w:rsidRPr="00AD2C08">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193BCA" w:rsidP="00CF7788">
      <w:pPr>
        <w:pStyle w:val="a1"/>
        <w:jc w:val="left"/>
        <w:rPr>
          <w:rFonts w:eastAsia="MyriadPro-Regular" w:cs="Arial"/>
          <w:kern w:val="0"/>
        </w:rPr>
      </w:pPr>
      <w:r>
        <w:rPr>
          <w:rFonts w:eastAsia="MyriadPro-Regular" w:cs="Arial"/>
          <w:kern w:val="0"/>
        </w:rPr>
        <w:t>DR-6308P</w:t>
      </w:r>
      <w:r w:rsidR="00CF7788" w:rsidRPr="00AD2C08">
        <w:rPr>
          <w:rFonts w:eastAsia="MyriadPro-Regular" w:cs="Arial"/>
          <w:kern w:val="0"/>
        </w:rPr>
        <w:t>-</w:t>
      </w:r>
      <w:r w:rsidR="005977CD">
        <w:rPr>
          <w:rFonts w:eastAsia="MyriadPro-Regular" w:cs="Arial"/>
          <w:kern w:val="0"/>
        </w:rPr>
        <w:t>(</w:t>
      </w:r>
      <w:r w:rsidR="00CF7788" w:rsidRPr="00AD2C08">
        <w:rPr>
          <w:rFonts w:eastAsia="MyriadPro-Regular" w:cs="Arial"/>
          <w:kern w:val="0"/>
        </w:rPr>
        <w:t>S</w:t>
      </w:r>
      <w:r w:rsidR="00CF7788" w:rsidRPr="00AD2C08">
        <w:rPr>
          <w:rFonts w:eastAsia="MyriadPro-Regular" w:cs="Arial" w:hint="eastAsia"/>
          <w:kern w:val="0"/>
        </w:rPr>
        <w:t>)</w:t>
      </w:r>
      <w:r w:rsidR="005977CD">
        <w:rPr>
          <w:rFonts w:eastAsia="MyriadPro-Regular" w:cs="Arial"/>
          <w:kern w:val="0"/>
        </w:rPr>
        <w:t>A</w:t>
      </w:r>
      <w:r w:rsidR="00CF7788" w:rsidRPr="00AD2C08">
        <w:rPr>
          <w:rFonts w:eastAsia="MyriadPro-Regular" w:cs="Arial"/>
          <w:kern w:val="0"/>
        </w:rPr>
        <w:t xml:space="preserve"> is a Network Video Recorder (NVR) designed and manuf</w:t>
      </w:r>
      <w:r>
        <w:rPr>
          <w:rFonts w:eastAsia="MyriadPro-Regular" w:cs="Arial"/>
          <w:kern w:val="0"/>
        </w:rPr>
        <w:t xml:space="preserve">actured by IDIS. The NVR is </w:t>
      </w:r>
      <w:r w:rsidR="00E05F5C">
        <w:rPr>
          <w:rFonts w:eastAsia="MyriadPro-Regular" w:cs="Arial"/>
          <w:kern w:val="0"/>
        </w:rPr>
        <w:t>an</w:t>
      </w:r>
      <w:r>
        <w:rPr>
          <w:rFonts w:eastAsia="MyriadPro-Regular" w:cs="Arial"/>
          <w:kern w:val="0"/>
        </w:rPr>
        <w:t xml:space="preserve"> 8</w:t>
      </w:r>
      <w:r w:rsidR="00CF7788" w:rsidRPr="00AD2C08">
        <w:rPr>
          <w:rFonts w:eastAsia="MyriadPro-Regular" w:cs="Arial"/>
          <w:kern w:val="0"/>
        </w:rPr>
        <w:t xml:space="preserve"> Cha</w:t>
      </w:r>
      <w:r>
        <w:rPr>
          <w:rFonts w:eastAsia="MyriadPro-Regular" w:cs="Arial"/>
          <w:kern w:val="0"/>
        </w:rPr>
        <w:t xml:space="preserve">nnel unit and supports up to </w:t>
      </w:r>
      <w:r w:rsidR="00407DF9">
        <w:rPr>
          <w:rFonts w:eastAsia="MyriadPro-Regular" w:cs="Arial"/>
          <w:kern w:val="0"/>
        </w:rPr>
        <w:t xml:space="preserve">UHD </w:t>
      </w:r>
      <w:r>
        <w:rPr>
          <w:rFonts w:eastAsia="MyriadPro-Regular" w:cs="Arial"/>
          <w:kern w:val="0"/>
        </w:rPr>
        <w:t>24</w:t>
      </w:r>
      <w:r w:rsidR="004352B1">
        <w:rPr>
          <w:rFonts w:eastAsia="MyriadPro-Regular" w:cs="Arial"/>
          <w:kern w:val="0"/>
        </w:rPr>
        <w:t>0</w:t>
      </w:r>
      <w:r w:rsidR="00CF7788" w:rsidRPr="00AD2C08">
        <w:rPr>
          <w:rFonts w:eastAsia="MyriadPro-Regular" w:cs="Arial"/>
          <w:kern w:val="0"/>
        </w:rPr>
        <w:t>ips</w:t>
      </w:r>
      <w:r w:rsidR="0048083C" w:rsidRPr="00AD2C08">
        <w:rPr>
          <w:rFonts w:eastAsia="MyriadPro-Regular" w:cs="Arial"/>
          <w:kern w:val="0"/>
        </w:rPr>
        <w:t xml:space="preserve"> </w:t>
      </w:r>
      <w:r w:rsidR="00CF7788" w:rsidRPr="00AD2C08">
        <w:rPr>
          <w:rFonts w:eastAsia="MyriadPro-Regular" w:cs="Arial"/>
          <w:kern w:val="0"/>
        </w:rPr>
        <w:t>(images per second) with H.264</w:t>
      </w:r>
      <w:r w:rsidR="0048083C"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4633F9">
        <w:rPr>
          <w:rFonts w:eastAsia="MyriadPro-Regular" w:cs="Arial"/>
          <w:kern w:val="0"/>
        </w:rPr>
        <w:t>2</w:t>
      </w:r>
      <w:r w:rsidR="005700F3">
        <w:rPr>
          <w:rFonts w:eastAsia="MyriadPro-Regular" w:cs="Arial"/>
          <w:kern w:val="0"/>
        </w:rPr>
        <w:t>7</w:t>
      </w:r>
      <w:r w:rsidR="004633F9">
        <w:rPr>
          <w:rFonts w:eastAsia="MyriadPro-Regular" w:cs="Arial"/>
          <w:kern w:val="0"/>
        </w:rPr>
        <w:t>0</w:t>
      </w:r>
      <w:r w:rsidR="007F4F49" w:rsidRPr="00AD2C08">
        <w:rPr>
          <w:rFonts w:eastAsia="MyriadPro-Regular" w:cs="Arial"/>
          <w:kern w:val="0"/>
        </w:rPr>
        <w:t xml:space="preserve"> </w:t>
      </w:r>
      <w:r w:rsidR="00CF7788" w:rsidRPr="00AD2C08">
        <w:rPr>
          <w:rFonts w:eastAsia="MyriadPro-Regular" w:cs="Arial"/>
          <w:kern w:val="0"/>
        </w:rPr>
        <w:t xml:space="preserve">Mbps and supports up to </w:t>
      </w:r>
      <w:r w:rsidR="002B7889" w:rsidRPr="005700F3">
        <w:rPr>
          <w:rFonts w:eastAsia="MyriadPro-Regular" w:cs="Arial" w:hint="eastAsia"/>
          <w:color w:val="000000" w:themeColor="text1"/>
          <w:kern w:val="0"/>
        </w:rPr>
        <w:t>12</w:t>
      </w:r>
      <w:r w:rsidR="00CF7788" w:rsidRPr="005700F3">
        <w:rPr>
          <w:rFonts w:eastAsia="MyriadPro-Regular" w:cs="Arial"/>
          <w:color w:val="000000" w:themeColor="text1"/>
          <w:kern w:val="0"/>
        </w:rPr>
        <w:t>MP recording resolu</w:t>
      </w:r>
      <w:r w:rsidRPr="005700F3">
        <w:rPr>
          <w:rFonts w:eastAsia="MyriadPro-Regular" w:cs="Arial"/>
          <w:color w:val="000000" w:themeColor="text1"/>
          <w:kern w:val="0"/>
        </w:rPr>
        <w:t>tion. The NVR is equi</w:t>
      </w:r>
      <w:r>
        <w:rPr>
          <w:rFonts w:eastAsia="MyriadPro-Regular" w:cs="Arial"/>
          <w:kern w:val="0"/>
        </w:rPr>
        <w:t>pped with 8</w:t>
      </w:r>
      <w:r w:rsidR="00CF7788" w:rsidRPr="00AD2C08">
        <w:rPr>
          <w:rFonts w:eastAsia="MyriadPro-Regular" w:cs="Arial"/>
          <w:kern w:val="0"/>
        </w:rPr>
        <w:t xml:space="preserve"> Channel PoE ports, 6 internal HDD ports, 4 eSATA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Linux embedded unit with </w:t>
      </w:r>
      <w:r w:rsidR="00193BCA">
        <w:rPr>
          <w:rFonts w:eastAsia="MyriadPro-Regular" w:cs="Arial"/>
          <w:kern w:val="0"/>
        </w:rPr>
        <w:t>8</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w:t>
      </w:r>
      <w:r w:rsidR="00193BCA">
        <w:rPr>
          <w:rFonts w:eastAsia="MyriadPro-Regular" w:cs="Arial"/>
          <w:kern w:val="0"/>
        </w:rPr>
        <w:t>8</w:t>
      </w:r>
      <w:r w:rsidRPr="00AD2C08">
        <w:rPr>
          <w:rFonts w:eastAsia="MyriadPro-Regular" w:cs="Arial"/>
          <w:kern w:val="0"/>
        </w:rPr>
        <w:t xml:space="preserve"> </w:t>
      </w:r>
      <w:r w:rsidR="0048083C" w:rsidRPr="00AD2C08">
        <w:rPr>
          <w:rFonts w:eastAsia="MyriadPro-Regular" w:cs="Arial"/>
          <w:kern w:val="0"/>
        </w:rPr>
        <w:t>Gigabit</w:t>
      </w:r>
      <w:r w:rsidRPr="00AD2C08">
        <w:rPr>
          <w:rFonts w:eastAsia="MyriadPro-Regular" w:cs="Arial"/>
          <w:kern w:val="0"/>
        </w:rPr>
        <w:t xml:space="preserve"> Ethernet PoE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al SATA ports and 4 eSATA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HDMI out</w:t>
      </w:r>
      <w:r w:rsidRPr="00AD2C08">
        <w:rPr>
          <w:rFonts w:eastAsia="MyriadPro-Regular" w:cs="Arial" w:hint="eastAsia"/>
          <w:kern w:val="0"/>
        </w:rPr>
        <w:t>put</w:t>
      </w:r>
      <w:r w:rsidRPr="00AD2C08">
        <w:rPr>
          <w:rFonts w:eastAsia="MyriadPro-Regular" w:cs="Arial"/>
          <w:kern w:val="0"/>
        </w:rPr>
        <w:t xml:space="preserve"> and 1 VGA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RCA audio input, 1 RCA audio output, 1 HDMI audio output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8E76BF" w:rsidRPr="00AD2C08">
        <w:rPr>
          <w:rFonts w:eastAsia="MyriadPro-Regular" w:cs="Arial"/>
          <w:kern w:val="0"/>
        </w:rPr>
        <w:t>1</w:t>
      </w:r>
      <w:r w:rsidRPr="00AD2C08">
        <w:rPr>
          <w:rFonts w:eastAsia="MyriadPro-Regular" w:cs="Arial"/>
          <w:kern w:val="0"/>
        </w:rPr>
        <w:t xml:space="preserve"> USB 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w:t>
      </w:r>
      <w:r w:rsidR="00193BCA">
        <w:rPr>
          <w:rFonts w:eastAsia="MyriadPro-Regular" w:cs="Arial"/>
          <w:kern w:val="0"/>
        </w:rPr>
        <w:t>24</w:t>
      </w:r>
      <w:r w:rsidR="004352B1">
        <w:rPr>
          <w:rFonts w:eastAsia="MyriadPro-Regular" w:cs="Arial"/>
          <w:kern w:val="0"/>
        </w:rPr>
        <w:t>0</w:t>
      </w:r>
      <w:r w:rsidRPr="00AD2C08">
        <w:rPr>
          <w:rFonts w:eastAsia="MyriadPro-Regular" w:cs="Arial"/>
          <w:kern w:val="0"/>
        </w:rPr>
        <w:t xml:space="preserve"> </w:t>
      </w:r>
      <w:proofErr w:type="spellStart"/>
      <w:r w:rsidRPr="00AD2C08">
        <w:rPr>
          <w:rFonts w:eastAsia="MyriadPro-Regular" w:cs="Arial"/>
          <w:kern w:val="0"/>
        </w:rPr>
        <w:t>ips</w:t>
      </w:r>
      <w:proofErr w:type="spellEnd"/>
      <w:r w:rsidRPr="00AD2C08">
        <w:rPr>
          <w:rFonts w:eastAsia="MyriadPro-Regular" w:cs="Arial"/>
          <w:kern w:val="0"/>
        </w:rPr>
        <w:t xml:space="preserve">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4633F9">
        <w:rPr>
          <w:rFonts w:eastAsia="MyriadPro-Regular" w:cs="Arial"/>
          <w:kern w:val="0"/>
        </w:rPr>
        <w:t>2</w:t>
      </w:r>
      <w:r w:rsidR="005700F3">
        <w:rPr>
          <w:rFonts w:eastAsia="MyriadPro-Regular" w:cs="Arial"/>
          <w:kern w:val="0"/>
        </w:rPr>
        <w:t>7</w:t>
      </w:r>
      <w:r w:rsidR="004633F9">
        <w:rPr>
          <w:rFonts w:eastAsia="MyriadPro-Regular" w:cs="Arial"/>
          <w:kern w:val="0"/>
        </w:rPr>
        <w:t>0</w:t>
      </w:r>
      <w:r w:rsidR="007F4F49" w:rsidRPr="00AD2C08">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The NVR shall suppo</w:t>
      </w:r>
      <w:r w:rsidR="00193BCA">
        <w:rPr>
          <w:rFonts w:eastAsia="MyriadPro-Regular" w:cs="Arial"/>
          <w:kern w:val="0"/>
        </w:rPr>
        <w:t xml:space="preserve">rt </w:t>
      </w:r>
      <w:r w:rsidR="00407DF9" w:rsidRPr="00AD2C08">
        <w:rPr>
          <w:rFonts w:eastAsia="MyriadPro-Regular" w:cs="Arial"/>
          <w:kern w:val="0"/>
        </w:rPr>
        <w:t xml:space="preserve">recording </w:t>
      </w:r>
      <w:r w:rsidR="00407DF9">
        <w:rPr>
          <w:rFonts w:eastAsia="MyriadPro-Regular" w:cs="Arial"/>
          <w:kern w:val="0"/>
        </w:rPr>
        <w:t>throughput</w:t>
      </w:r>
      <w:r w:rsidR="00407DF9" w:rsidRPr="00AD2C08">
        <w:rPr>
          <w:rFonts w:eastAsia="MyriadPro-Regular" w:cs="Arial"/>
          <w:kern w:val="0"/>
        </w:rPr>
        <w:t xml:space="preserve"> up to </w:t>
      </w:r>
      <w:r w:rsidR="00407DF9">
        <w:rPr>
          <w:rFonts w:eastAsia="MyriadPro-Regular" w:cs="Arial"/>
          <w:kern w:val="0"/>
        </w:rPr>
        <w:t>14</w:t>
      </w:r>
      <w:r w:rsidR="00407DF9" w:rsidRPr="00C55D9B">
        <w:rPr>
          <w:rFonts w:eastAsia="MyriadPro-Regular" w:cs="Arial"/>
          <w:kern w:val="0"/>
        </w:rPr>
        <w:t>0Mbps</w:t>
      </w:r>
      <w:r w:rsidR="00407DF9" w:rsidRPr="00263F69">
        <w:rPr>
          <w:rFonts w:eastAsia="MyriadPro-Regular" w:cs="Arial"/>
          <w:kern w:val="0"/>
        </w:rPr>
        <w:t xml:space="preserve"> 4K</w:t>
      </w:r>
      <w:r w:rsidR="00407DF9">
        <w:rPr>
          <w:rFonts w:eastAsia="MyriadPro-Regular" w:cs="Arial"/>
          <w:kern w:val="0"/>
        </w:rPr>
        <w:t>(UHD) 24</w:t>
      </w:r>
      <w:r w:rsidR="00407DF9" w:rsidRPr="00263F69">
        <w:rPr>
          <w:rFonts w:eastAsia="MyriadPro-Regular" w:cs="Arial"/>
          <w:kern w:val="0"/>
        </w:rPr>
        <w:t xml:space="preserve">0ips </w:t>
      </w:r>
      <w:r w:rsidR="00407DF9">
        <w:rPr>
          <w:rFonts w:eastAsia="MyriadPro-Regular" w:cs="Arial"/>
          <w:kern w:val="0"/>
        </w:rPr>
        <w:t>and</w:t>
      </w:r>
      <w:r w:rsidR="00407DF9" w:rsidRPr="00263F69">
        <w:rPr>
          <w:rFonts w:eastAsia="MyriadPro-Regular" w:cs="Arial"/>
          <w:kern w:val="0"/>
        </w:rPr>
        <w:t xml:space="preserve"> recording resolution up to 1</w:t>
      </w:r>
      <w:r w:rsidR="00407DF9">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stations, mobile device push and</w:t>
      </w:r>
      <w:r w:rsidRPr="00AD2C08">
        <w:rPr>
          <w:rFonts w:eastAsia="MyriadPro-Regular" w:cs="Arial"/>
          <w:kern w:val="0"/>
        </w:rPr>
        <w:t xml:space="preserve"> 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AD2C08">
        <w:rPr>
          <w:rFonts w:eastAsia="MyriadPro-Regular" w:cs="Arial"/>
          <w:kern w:val="0"/>
        </w:rPr>
        <w:t xml:space="preserve">The NVR shall support </w:t>
      </w:r>
      <w:r w:rsidR="003035C7">
        <w:rPr>
          <w:rFonts w:eastAsia="MyriadPro-Regular" w:cs="Arial"/>
          <w:kern w:val="0"/>
        </w:rPr>
        <w:t>8</w:t>
      </w:r>
      <w:r w:rsidRPr="00AD2C08">
        <w:rPr>
          <w:rFonts w:eastAsia="MyriadPro-Regular" w:cs="Arial"/>
          <w:kern w:val="0"/>
        </w:rPr>
        <w:t xml:space="preserve"> channel Full HD synchronous playback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playback mode</w:t>
      </w:r>
      <w:r w:rsidRPr="00AD2C08">
        <w:rPr>
          <w:rFonts w:eastAsia="MyriadPro-Regular" w:cs="Arial" w:hint="eastAsia"/>
          <w:kern w:val="0"/>
        </w:rPr>
        <w:t>.</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D2C08">
        <w:rPr>
          <w:rFonts w:eastAsia="MyriadPro-Regular" w:cs="Arial"/>
          <w:kern w:val="0"/>
        </w:rPr>
        <w:t xml:space="preserve">The NVR shall be </w:t>
      </w:r>
      <w:r w:rsidRPr="003035C7">
        <w:rPr>
          <w:rFonts w:eastAsia="MyriadPro-Regular" w:cs="Arial"/>
          <w:color w:val="000000" w:themeColor="text1"/>
          <w:kern w:val="0"/>
        </w:rPr>
        <w:t xml:space="preserve">equipped with </w:t>
      </w:r>
      <w:r w:rsidRPr="003035C7">
        <w:rPr>
          <w:rFonts w:eastAsia="맑은 고딕" w:cs="Arial"/>
          <w:color w:val="000000" w:themeColor="text1"/>
        </w:rPr>
        <w:t>Chained-</w:t>
      </w:r>
      <w:proofErr w:type="spellStart"/>
      <w:r w:rsidRPr="003035C7">
        <w:rPr>
          <w:rFonts w:eastAsia="맑은 고딕" w:cs="Arial"/>
          <w:color w:val="000000" w:themeColor="text1"/>
        </w:rPr>
        <w:t>Fingerprint</w:t>
      </w:r>
      <w:r w:rsidRPr="003035C7">
        <w:rPr>
          <w:rFonts w:eastAsia="맑은 고딕" w:cs="Arial"/>
          <w:color w:val="000000" w:themeColor="text1"/>
          <w:vertAlign w:val="superscript"/>
        </w:rPr>
        <w:t>TM</w:t>
      </w:r>
      <w:proofErr w:type="spellEnd"/>
      <w:r w:rsidRPr="003035C7">
        <w:rPr>
          <w:rFonts w:eastAsia="MyriadPro-Regular" w:cs="Arial"/>
          <w:color w:val="000000" w:themeColor="text1"/>
          <w:kern w:val="0"/>
        </w:rPr>
        <w:t>, SSL, Password encryption options</w:t>
      </w:r>
      <w:r w:rsidRPr="003035C7">
        <w:rPr>
          <w:rFonts w:eastAsia="MyriadPro-Regular" w:cs="Arial" w:hint="eastAsia"/>
          <w:color w:val="000000" w:themeColor="text1"/>
          <w:kern w:val="0"/>
        </w:rPr>
        <w:t>.</w:t>
      </w:r>
    </w:p>
    <w:p w:rsidR="002B7889" w:rsidRPr="003035C7" w:rsidRDefault="002B7889" w:rsidP="002B788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The NVR shall support FEN service (A name resolution service equivalent to DDNS)</w:t>
      </w:r>
      <w:r w:rsidRPr="003035C7">
        <w:rPr>
          <w:rFonts w:eastAsia="MyriadPro-Regular" w:cs="Arial" w:hint="eastAsia"/>
          <w:color w:val="000000" w:themeColor="text1"/>
          <w:kern w:val="0"/>
        </w:rPr>
        <w:t>.</w:t>
      </w:r>
    </w:p>
    <w:p w:rsidR="00AD693A" w:rsidRPr="003035C7" w:rsidRDefault="002B7889" w:rsidP="002B788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hint="eastAsia"/>
          <w:color w:val="000000" w:themeColor="text1"/>
          <w:kern w:val="0"/>
        </w:rPr>
        <w:t xml:space="preserve">The NVR shall support plug and play service by zero configuration similar as </w:t>
      </w:r>
      <w:r w:rsidRPr="003035C7">
        <w:rPr>
          <w:rFonts w:eastAsia="MyriadPro-Regular" w:cs="Arial"/>
          <w:color w:val="000000" w:themeColor="text1"/>
          <w:kern w:val="0"/>
        </w:rPr>
        <w:t>Bonjour</w:t>
      </w:r>
      <w:r w:rsidRPr="003035C7">
        <w:rPr>
          <w:rFonts w:eastAsia="MyriadPro-Regular" w:cs="Arial" w:hint="eastAsia"/>
          <w:color w:val="000000" w:themeColor="text1"/>
          <w:kern w:val="0"/>
        </w:rPr>
        <w:t xml:space="preserve"> when </w:t>
      </w:r>
      <w:proofErr w:type="spellStart"/>
      <w:r w:rsidRPr="003035C7">
        <w:rPr>
          <w:rFonts w:eastAsia="MyriadPro-Regular" w:cs="Arial" w:hint="eastAsia"/>
          <w:color w:val="000000" w:themeColor="text1"/>
          <w:kern w:val="0"/>
        </w:rPr>
        <w:t>DirectIP</w:t>
      </w:r>
      <w:proofErr w:type="spellEnd"/>
      <w:r w:rsidRPr="003035C7">
        <w:rPr>
          <w:rFonts w:eastAsia="MyriadPro-Regular" w:cs="Arial" w:hint="eastAsia"/>
          <w:color w:val="000000" w:themeColor="text1"/>
          <w:kern w:val="0"/>
        </w:rPr>
        <w:t xml:space="preserve"> camera is connected to the NVR.</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 xml:space="preserve">The NVR shall </w:t>
      </w:r>
      <w:r w:rsidR="0043207F" w:rsidRPr="003035C7">
        <w:rPr>
          <w:rFonts w:eastAsia="MyriadPro-Regular" w:cs="Arial" w:hint="eastAsia"/>
          <w:color w:val="000000" w:themeColor="text1"/>
          <w:kern w:val="0"/>
        </w:rPr>
        <w:t xml:space="preserve">be </w:t>
      </w:r>
      <w:r w:rsidRPr="003035C7">
        <w:rPr>
          <w:rFonts w:eastAsia="MyriadPro-Regular" w:cs="Arial"/>
          <w:color w:val="000000" w:themeColor="text1"/>
          <w:kern w:val="0"/>
        </w:rPr>
        <w:t>equipped with dynamic remote streaming option mode for enhanced remote access experience</w:t>
      </w:r>
      <w:r w:rsidRPr="003035C7">
        <w:rPr>
          <w:rFonts w:eastAsia="MyriadPro-Regular" w:cs="Arial" w:hint="eastAsia"/>
          <w:color w:val="000000" w:themeColor="text1"/>
          <w:kern w:val="0"/>
        </w:rPr>
        <w:t>.</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 xml:space="preserve">The NVR shall be compatible with IDIS Center, </w:t>
      </w:r>
      <w:r w:rsidR="005D6383" w:rsidRPr="003035C7">
        <w:rPr>
          <w:rFonts w:eastAsia="MyriadPro-Regular" w:cs="Arial" w:hint="eastAsia"/>
          <w:color w:val="000000" w:themeColor="text1"/>
          <w:kern w:val="0"/>
        </w:rPr>
        <w:t xml:space="preserve">IDIS </w:t>
      </w:r>
      <w:r w:rsidR="00A6574A" w:rsidRPr="003035C7">
        <w:rPr>
          <w:rFonts w:eastAsia="MyriadPro-Regular" w:cs="Arial"/>
          <w:color w:val="000000" w:themeColor="text1"/>
          <w:kern w:val="0"/>
        </w:rPr>
        <w:t>Solution Suite, Mobile and</w:t>
      </w:r>
      <w:r w:rsidRPr="003035C7">
        <w:rPr>
          <w:rFonts w:eastAsia="MyriadPro-Regular" w:cs="Arial"/>
          <w:color w:val="000000" w:themeColor="text1"/>
          <w:kern w:val="0"/>
        </w:rPr>
        <w:t xml:space="preserve"> Web </w:t>
      </w:r>
      <w:r w:rsidR="00147F16" w:rsidRPr="003035C7">
        <w:rPr>
          <w:rFonts w:eastAsia="MyriadPro-Regular" w:cs="Arial" w:hint="eastAsia"/>
          <w:color w:val="000000" w:themeColor="text1"/>
          <w:kern w:val="0"/>
        </w:rPr>
        <w:t>Client</w:t>
      </w:r>
      <w:r w:rsidRPr="003035C7">
        <w:rPr>
          <w:rFonts w:eastAsia="MyriadPro-Regular" w:cs="Arial" w:hint="eastAsia"/>
          <w:color w:val="000000" w:themeColor="text1"/>
          <w:kern w:val="0"/>
        </w:rPr>
        <w:t>.</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 xml:space="preserve">The NVR shall be compatible with network accessory: analog encoder, decoder, network keyboard, </w:t>
      </w:r>
      <w:r w:rsidR="000E5E86" w:rsidRPr="003035C7">
        <w:rPr>
          <w:rFonts w:eastAsia="MyriadPro-Regular" w:cs="Arial" w:hint="eastAsia"/>
          <w:color w:val="000000" w:themeColor="text1"/>
          <w:kern w:val="0"/>
        </w:rPr>
        <w:t xml:space="preserve">network </w:t>
      </w:r>
      <w:r w:rsidR="000E5E86" w:rsidRPr="003035C7">
        <w:rPr>
          <w:rFonts w:eastAsia="MyriadPro-Regular" w:cs="Arial"/>
          <w:color w:val="000000" w:themeColor="text1"/>
          <w:kern w:val="0"/>
        </w:rPr>
        <w:t>switch</w:t>
      </w:r>
      <w:r w:rsidR="000E5E86" w:rsidRPr="003035C7">
        <w:rPr>
          <w:rFonts w:eastAsia="MyriadPro-Regular" w:cs="Arial" w:hint="eastAsia"/>
          <w:color w:val="000000" w:themeColor="text1"/>
          <w:kern w:val="0"/>
        </w:rPr>
        <w:t xml:space="preserve">, media converter, </w:t>
      </w:r>
      <w:proofErr w:type="spellStart"/>
      <w:r w:rsidR="000E5E86" w:rsidRPr="003035C7">
        <w:rPr>
          <w:rFonts w:eastAsia="MyriadPro-Regular" w:cs="Arial" w:hint="eastAsia"/>
          <w:color w:val="000000" w:themeColor="text1"/>
          <w:kern w:val="0"/>
        </w:rPr>
        <w:t>EoC</w:t>
      </w:r>
      <w:proofErr w:type="spellEnd"/>
      <w:r w:rsidR="000E5E86" w:rsidRPr="003035C7">
        <w:rPr>
          <w:rFonts w:eastAsia="MyriadPro-Regular" w:cs="Arial" w:hint="eastAsia"/>
          <w:color w:val="000000" w:themeColor="text1"/>
          <w:kern w:val="0"/>
        </w:rPr>
        <w:t xml:space="preserve"> converter, etc.</w:t>
      </w:r>
    </w:p>
    <w:p w:rsidR="00AD693A" w:rsidRPr="003035C7" w:rsidRDefault="002B788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193BCA">
        <w:rPr>
          <w:rFonts w:eastAsia="맑은 고딕" w:cs="Arial"/>
        </w:rPr>
        <w:t>deo Inputs: up to 8</w:t>
      </w:r>
      <w:r w:rsidR="0025626C" w:rsidRPr="00AD2C08">
        <w:rPr>
          <w:rFonts w:eastAsia="맑은 고딕" w:cs="Arial"/>
        </w:rPr>
        <w:t xml:space="preserve"> IP cameras</w:t>
      </w:r>
    </w:p>
    <w:p w:rsidR="0025626C" w:rsidRPr="00AD2C08" w:rsidRDefault="00193BCA" w:rsidP="0025626C">
      <w:pPr>
        <w:numPr>
          <w:ilvl w:val="1"/>
          <w:numId w:val="6"/>
        </w:numPr>
        <w:spacing w:before="0" w:after="0" w:line="360" w:lineRule="auto"/>
        <w:rPr>
          <w:rFonts w:eastAsia="맑은 고딕" w:cs="Arial"/>
        </w:rPr>
      </w:pPr>
      <w:r>
        <w:rPr>
          <w:rFonts w:eastAsia="맑은 고딕" w:cs="Arial"/>
        </w:rPr>
        <w:t>Built-in 8</w:t>
      </w:r>
      <w:r w:rsidR="0025626C" w:rsidRPr="00AD2C08">
        <w:rPr>
          <w:rFonts w:eastAsia="맑은 고딕" w:cs="Arial"/>
        </w:rPr>
        <w:t xml:space="preserve"> channel PoE Switch </w:t>
      </w:r>
      <w:r w:rsidR="00BE6DFD">
        <w:rPr>
          <w:rFonts w:eastAsia="맑은 고딕" w:cs="Arial"/>
        </w:rPr>
        <w:t xml:space="preserve">or </w:t>
      </w:r>
      <w:r w:rsidR="0025626C" w:rsidRPr="00AD2C08">
        <w:rPr>
          <w:rFonts w:eastAsia="맑은 고딕" w:cs="Arial"/>
        </w:rPr>
        <w:t xml:space="preserve"> expandable up to </w:t>
      </w:r>
      <w:r>
        <w:rPr>
          <w:rFonts w:eastAsia="맑은 고딕" w:cs="Arial"/>
        </w:rPr>
        <w:t>8</w:t>
      </w:r>
      <w:r w:rsidR="0025626C" w:rsidRPr="00AD2C08">
        <w:rPr>
          <w:rFonts w:eastAsia="맑은 고딕" w:cs="Arial"/>
        </w:rPr>
        <w:t xml:space="preserve"> Channel using </w:t>
      </w:r>
      <w:proofErr w:type="spellStart"/>
      <w:r w:rsidR="0025626C" w:rsidRPr="00AD2C08">
        <w:rPr>
          <w:rFonts w:eastAsia="맑은 고딕" w:cs="Arial"/>
        </w:rPr>
        <w:t>DirectIP</w:t>
      </w:r>
      <w:proofErr w:type="spellEnd"/>
      <w:r w:rsidR="0025626C" w:rsidRPr="00AD2C08">
        <w:rPr>
          <w:rFonts w:eastAsia="맑은 고딕" w:cs="Arial"/>
        </w:rPr>
        <w:t>™ Gigabit PoE Switch</w:t>
      </w:r>
    </w:p>
    <w:p w:rsidR="00AD693A" w:rsidRPr="003035C7" w:rsidRDefault="0025626C" w:rsidP="0025626C">
      <w:pPr>
        <w:numPr>
          <w:ilvl w:val="1"/>
          <w:numId w:val="6"/>
        </w:numPr>
        <w:spacing w:before="0" w:after="0" w:line="360" w:lineRule="auto"/>
        <w:rPr>
          <w:rFonts w:eastAsia="맑은 고딕" w:cs="Arial"/>
          <w:color w:val="000000" w:themeColor="text1"/>
        </w:rPr>
      </w:pPr>
      <w:r w:rsidRPr="00AD2C08">
        <w:rPr>
          <w:rFonts w:eastAsia="맑은 고딕" w:cs="Arial"/>
        </w:rPr>
        <w:t xml:space="preserve">PoE(IEEE 802.3at class 4) supported </w:t>
      </w:r>
      <w:r w:rsidR="00193BCA">
        <w:rPr>
          <w:rFonts w:eastAsia="맑은 고딕" w:cs="Arial"/>
        </w:rPr>
        <w:t>8</w:t>
      </w:r>
      <w:r w:rsidRPr="00AD2C08">
        <w:rPr>
          <w:rFonts w:eastAsia="맑은 고딕" w:cs="Arial"/>
        </w:rPr>
        <w:t xml:space="preserve"> ports, 120W</w:t>
      </w:r>
    </w:p>
    <w:p w:rsidR="006E2112" w:rsidRPr="003035C7" w:rsidRDefault="006E2112" w:rsidP="0025626C">
      <w:pPr>
        <w:numPr>
          <w:ilvl w:val="1"/>
          <w:numId w:val="6"/>
        </w:numPr>
        <w:spacing w:before="0" w:after="0" w:line="360" w:lineRule="auto"/>
        <w:rPr>
          <w:rFonts w:eastAsia="맑은 고딕" w:cs="Arial"/>
          <w:color w:val="000000" w:themeColor="text1"/>
        </w:rPr>
      </w:pPr>
      <w:r w:rsidRPr="003035C7">
        <w:rPr>
          <w:rFonts w:eastAsia="맑은 고딕" w:cs="Arial" w:hint="eastAsia"/>
          <w:color w:val="000000" w:themeColor="text1"/>
        </w:rPr>
        <w:t>The NVR can connect the cameras up to 8 by adjusting the network bandwidth for each camera even though the camera has a high video resolution such as 8MP or 12MP if the firmware of NVR is 5.1.0 or higher version except 5.3.0.</w:t>
      </w:r>
    </w:p>
    <w:p w:rsidR="00AD693A" w:rsidRPr="00AD2C08" w:rsidRDefault="00193BCA" w:rsidP="00D47B71">
      <w:pPr>
        <w:numPr>
          <w:ilvl w:val="0"/>
          <w:numId w:val="6"/>
        </w:numPr>
        <w:spacing w:before="0" w:after="0" w:line="360" w:lineRule="auto"/>
        <w:rPr>
          <w:rFonts w:eastAsia="맑은 고딕" w:cs="Arial"/>
        </w:rPr>
      </w:pPr>
      <w:r>
        <w:rPr>
          <w:rFonts w:eastAsia="맑은 고딕" w:cs="Arial"/>
        </w:rPr>
        <w:lastRenderedPageBreak/>
        <w:t xml:space="preserve">Maximum Incoming Throughput: </w:t>
      </w:r>
      <w:r w:rsidR="004633F9">
        <w:rPr>
          <w:rFonts w:eastAsia="맑은 고딕" w:cs="Arial"/>
        </w:rPr>
        <w:t>2</w:t>
      </w:r>
      <w:r w:rsidR="003035C7">
        <w:rPr>
          <w:rFonts w:eastAsia="맑은 고딕" w:cs="Arial"/>
        </w:rPr>
        <w:t>7</w:t>
      </w:r>
      <w:r w:rsidR="004633F9">
        <w:rPr>
          <w:rFonts w:eastAsia="맑은 고딕" w:cs="Arial"/>
        </w:rPr>
        <w:t>0</w:t>
      </w:r>
      <w:r>
        <w:rPr>
          <w:rFonts w:eastAsia="맑은 고딕" w:cs="Arial"/>
        </w:rPr>
        <w:t xml:space="preserve"> </w:t>
      </w:r>
      <w:r w:rsidR="00AD693A" w:rsidRPr="00AD2C08">
        <w:rPr>
          <w:rFonts w:eastAsia="맑은 고딕" w:cs="Arial"/>
        </w:rPr>
        <w:t>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AXIS, PANASONIC, ONVIF™ (Profile S)</w:t>
      </w:r>
    </w:p>
    <w:p w:rsidR="00AD693A" w:rsidRPr="003035C7"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3035C7" w:rsidRDefault="00AD693A" w:rsidP="00D47B71">
      <w:pPr>
        <w:numPr>
          <w:ilvl w:val="1"/>
          <w:numId w:val="6"/>
        </w:numPr>
        <w:spacing w:before="0" w:after="0" w:line="360" w:lineRule="auto"/>
        <w:rPr>
          <w:rFonts w:eastAsia="맑은 고딕" w:cs="Arial"/>
          <w:color w:val="000000" w:themeColor="text1"/>
        </w:rPr>
      </w:pPr>
      <w:r w:rsidRPr="003035C7">
        <w:rPr>
          <w:rFonts w:eastAsia="맑은 고딕" w:cs="Arial"/>
          <w:color w:val="000000" w:themeColor="text1"/>
        </w:rPr>
        <w:t>Analog Encoder can be attached via network to work with analog cameras</w:t>
      </w:r>
      <w:r w:rsidR="004463FE" w:rsidRPr="003035C7">
        <w:rPr>
          <w:rFonts w:eastAsia="맑은 고딕" w:cs="Arial" w:hint="eastAsia"/>
          <w:color w:val="000000" w:themeColor="text1"/>
        </w:rPr>
        <w:t>.</w:t>
      </w:r>
    </w:p>
    <w:p w:rsidR="00441BCF" w:rsidRPr="003035C7" w:rsidRDefault="00441BCF" w:rsidP="00441BCF">
      <w:pPr>
        <w:numPr>
          <w:ilvl w:val="1"/>
          <w:numId w:val="6"/>
        </w:numPr>
        <w:spacing w:before="0" w:after="0" w:line="360" w:lineRule="auto"/>
        <w:rPr>
          <w:rFonts w:eastAsia="맑은 고딕" w:cs="Arial"/>
          <w:color w:val="000000" w:themeColor="text1"/>
        </w:rPr>
      </w:pPr>
      <w:r w:rsidRPr="003035C7">
        <w:rPr>
          <w:rFonts w:eastAsia="맑은 고딕" w:cs="Arial" w:hint="eastAsia"/>
          <w:color w:val="000000" w:themeColor="text1"/>
        </w:rPr>
        <w:t>Some third party cameras may not be compatible with the NVR even though the cameras support AXIS, Panasonic or ONVIF protocol.</w:t>
      </w:r>
    </w:p>
    <w:p w:rsidR="00441BCF" w:rsidRPr="003035C7" w:rsidRDefault="00441BCF" w:rsidP="00441BCF">
      <w:pPr>
        <w:numPr>
          <w:ilvl w:val="1"/>
          <w:numId w:val="6"/>
        </w:numPr>
        <w:spacing w:before="0" w:after="0" w:line="360" w:lineRule="auto"/>
        <w:rPr>
          <w:rFonts w:eastAsia="맑은 고딕" w:cs="Arial"/>
          <w:color w:val="000000" w:themeColor="text1"/>
        </w:rPr>
      </w:pPr>
      <w:r w:rsidRPr="003035C7">
        <w:rPr>
          <w:rFonts w:eastAsia="맑은 고딕" w:cs="Arial" w:hint="eastAsia"/>
          <w:color w:val="000000" w:themeColor="text1"/>
        </w:rPr>
        <w:t>The NVR doesn</w:t>
      </w:r>
      <w:r w:rsidRPr="003035C7">
        <w:rPr>
          <w:rFonts w:eastAsia="맑은 고딕" w:cs="Arial"/>
          <w:color w:val="000000" w:themeColor="text1"/>
        </w:rPr>
        <w:t>’</w:t>
      </w:r>
      <w:r w:rsidRPr="003035C7">
        <w:rPr>
          <w:rFonts w:eastAsia="맑은 고딕" w:cs="Arial" w:hint="eastAsia"/>
          <w:color w:val="000000" w:themeColor="text1"/>
        </w:rPr>
        <w:t>t support MJPEG video even though the NVR shall be compatible with almost ONVIF Profile S specifications.</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Video Outputs: 1 HDMI, 1 VGA OUT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shows live video through VGA and HDMI monitor. It supports various camera display formats; Full-scre</w:t>
      </w:r>
      <w:r w:rsidR="00E82E11">
        <w:rPr>
          <w:rFonts w:eastAsia="맑은 고딕" w:cs="Arial"/>
        </w:rPr>
        <w:t>en, Quad (2x2), 3x3</w:t>
      </w:r>
      <w:r w:rsidR="004352B1">
        <w:rPr>
          <w:rFonts w:eastAsia="맑은 고딕" w:cs="Arial" w:hint="eastAsia"/>
        </w:rPr>
        <w:t>, 1</w:t>
      </w:r>
      <w:r w:rsidR="004350E4">
        <w:rPr>
          <w:rFonts w:eastAsia="맑은 고딕" w:cs="Arial"/>
        </w:rPr>
        <w:t>p</w:t>
      </w:r>
      <w:r w:rsidR="004352B1">
        <w:rPr>
          <w:rFonts w:eastAsia="맑은 고딕" w:cs="Arial" w:hint="eastAsia"/>
        </w:rPr>
        <w:t>5, 1</w:t>
      </w:r>
      <w:r w:rsidR="004350E4">
        <w:rPr>
          <w:rFonts w:eastAsia="맑은 고딕" w:cs="Arial"/>
        </w:rPr>
        <w:t>p</w:t>
      </w:r>
      <w:r w:rsidR="004352B1">
        <w:rPr>
          <w:rFonts w:eastAsia="맑은 고딕" w:cs="Arial" w:hint="eastAsia"/>
        </w:rPr>
        <w:t>7, 1</w:t>
      </w:r>
      <w:r w:rsidR="004352B1">
        <w:rPr>
          <w:rFonts w:eastAsia="맑은 고딕" w:cs="Arial"/>
        </w:rPr>
        <w:t>x3.</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4350E4" w:rsidRDefault="00AD693A" w:rsidP="00FD30F9">
      <w:pPr>
        <w:numPr>
          <w:ilvl w:val="0"/>
          <w:numId w:val="6"/>
        </w:numPr>
        <w:spacing w:before="0" w:after="0" w:line="360" w:lineRule="auto"/>
        <w:rPr>
          <w:rFonts w:eastAsia="맑은 고딕" w:cs="Arial"/>
        </w:rPr>
      </w:pPr>
      <w:r w:rsidRPr="00AD2C08">
        <w:rPr>
          <w:rFonts w:eastAsia="맑은 고딕" w:cs="Arial"/>
        </w:rPr>
        <w:t xml:space="preserve">Display Resolution: </w:t>
      </w:r>
    </w:p>
    <w:p w:rsidR="00AD693A" w:rsidRDefault="004350E4" w:rsidP="004350E4">
      <w:pPr>
        <w:pStyle w:val="a"/>
        <w:numPr>
          <w:ilvl w:val="0"/>
          <w:numId w:val="30"/>
        </w:numPr>
        <w:spacing w:line="360" w:lineRule="auto"/>
        <w:rPr>
          <w:rFonts w:eastAsia="맑은 고딕" w:cs="Arial"/>
        </w:rPr>
      </w:pPr>
      <w:proofErr w:type="gramStart"/>
      <w:r>
        <w:rPr>
          <w:rFonts w:eastAsia="맑은 고딕" w:cs="Arial"/>
        </w:rPr>
        <w:t>HDMI :</w:t>
      </w:r>
      <w:proofErr w:type="gramEnd"/>
      <w:r>
        <w:rPr>
          <w:rFonts w:eastAsia="맑은 고딕" w:cs="Arial"/>
        </w:rPr>
        <w:t xml:space="preserve"> </w:t>
      </w:r>
      <w:r w:rsidR="00C54AC1" w:rsidRPr="004350E4">
        <w:rPr>
          <w:rFonts w:eastAsia="맑은 고딕" w:cs="Arial"/>
        </w:rPr>
        <w:t>3840</w:t>
      </w:r>
      <w:r>
        <w:rPr>
          <w:rFonts w:eastAsia="맑은 고딕" w:cs="Arial"/>
        </w:rPr>
        <w:t>x</w:t>
      </w:r>
      <w:r w:rsidR="00C54AC1" w:rsidRPr="004350E4">
        <w:rPr>
          <w:rFonts w:eastAsia="맑은 고딕" w:cs="Arial"/>
        </w:rPr>
        <w:t xml:space="preserve">2160, </w:t>
      </w:r>
      <w:r w:rsidR="00AD693A" w:rsidRPr="004350E4">
        <w:rPr>
          <w:rFonts w:eastAsia="맑은 고딕" w:cs="Arial"/>
        </w:rPr>
        <w:t>1920 x 1200, 1920 x 1080, 1680 x 1050, 1600 x 1200</w:t>
      </w:r>
    </w:p>
    <w:p w:rsidR="004350E4" w:rsidRPr="004350E4" w:rsidRDefault="004350E4" w:rsidP="004350E4">
      <w:pPr>
        <w:pStyle w:val="a"/>
        <w:numPr>
          <w:ilvl w:val="0"/>
          <w:numId w:val="30"/>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 xml:space="preserve">Maximum Live Display Speed: Up to </w:t>
      </w:r>
      <w:r w:rsidR="00E82E11">
        <w:rPr>
          <w:rFonts w:eastAsia="맑은 고딕" w:cs="Arial"/>
        </w:rPr>
        <w:t>240</w:t>
      </w:r>
      <w:r w:rsidR="00D47B71" w:rsidRPr="00AD2C08">
        <w:rPr>
          <w:rFonts w:eastAsia="맑은 고딕" w:cs="Arial"/>
        </w:rPr>
        <w:t xml:space="preserve"> </w:t>
      </w:r>
      <w:proofErr w:type="spellStart"/>
      <w:r w:rsidRPr="00AD2C08">
        <w:rPr>
          <w:rFonts w:eastAsia="맑은 고딕" w:cs="Arial"/>
        </w:rPr>
        <w:t>ips</w:t>
      </w:r>
      <w:proofErr w:type="spellEnd"/>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Live Digital Zoom: x2 ~ x12</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t xml:space="preserve">IP Camera: </w:t>
      </w:r>
      <w:r w:rsidR="00E05F5C">
        <w:rPr>
          <w:rFonts w:eastAsia="맑은 고딕" w:cs="Arial"/>
        </w:rPr>
        <w:t>8</w:t>
      </w:r>
      <w:r w:rsidRPr="00AD2C08">
        <w:rPr>
          <w:rFonts w:eastAsia="맑은 고딕" w:cs="Arial"/>
        </w:rPr>
        <w:t xml:space="preserve"> (Depending on IP Camera)</w:t>
      </w:r>
    </w:p>
    <w:p w:rsidR="00B12575" w:rsidRPr="00AD2C08" w:rsidRDefault="00B12575" w:rsidP="0059169A">
      <w:pPr>
        <w:pStyle w:val="a"/>
        <w:numPr>
          <w:ilvl w:val="1"/>
          <w:numId w:val="23"/>
        </w:numPr>
        <w:spacing w:line="360" w:lineRule="auto"/>
        <w:rPr>
          <w:rFonts w:cs="Arial"/>
        </w:rPr>
      </w:pPr>
      <w:r w:rsidRPr="00AD2C08">
        <w:rPr>
          <w:rFonts w:cs="Arial"/>
        </w:rPr>
        <w:lastRenderedPageBreak/>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1 RCA + 1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 xml:space="preserve">IP Camera: </w:t>
      </w:r>
      <w:r w:rsidR="00E05F5C">
        <w:rPr>
          <w:rFonts w:eastAsia="맑은 고딕" w:cs="Arial"/>
        </w:rPr>
        <w:t>8</w:t>
      </w:r>
      <w:r w:rsidRPr="00AD2C08">
        <w:rPr>
          <w:rFonts w:eastAsia="맑은 고딕" w:cs="Arial"/>
        </w:rPr>
        <w:t xml:space="preserve">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B12575" w:rsidRPr="00AD2C08"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3035C7"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AD2C08">
        <w:rPr>
          <w:rFonts w:eastAsia="맑은 고딕" w:cs="Arial"/>
          <w:lang w:bidi="bo"/>
        </w:rPr>
        <w:t xml:space="preserve">The NVR shall support up to </w:t>
      </w:r>
      <w:r w:rsidR="00E82E11" w:rsidRPr="003035C7">
        <w:rPr>
          <w:rFonts w:eastAsia="맑은 고딕" w:cs="Arial"/>
          <w:color w:val="000000" w:themeColor="text1"/>
          <w:lang w:bidi="bo"/>
        </w:rPr>
        <w:t>240</w:t>
      </w:r>
      <w:r w:rsidRPr="003035C7">
        <w:rPr>
          <w:rFonts w:eastAsia="맑은 고딕" w:cs="Arial"/>
          <w:color w:val="000000" w:themeColor="text1"/>
          <w:lang w:bidi="bo"/>
        </w:rPr>
        <w:t>@</w:t>
      </w:r>
      <w:r w:rsidR="003035C7" w:rsidRPr="003035C7">
        <w:rPr>
          <w:rFonts w:eastAsia="맑은 고딕" w:cs="Arial"/>
          <w:color w:val="000000" w:themeColor="text1"/>
          <w:lang w:bidi="bo"/>
        </w:rPr>
        <w:t>U</w:t>
      </w:r>
      <w:r w:rsidRPr="003035C7">
        <w:rPr>
          <w:rFonts w:eastAsia="맑은 고딕" w:cs="Arial"/>
          <w:color w:val="000000" w:themeColor="text1"/>
          <w:lang w:bidi="bo"/>
        </w:rPr>
        <w:t xml:space="preserve">HD recording with </w:t>
      </w:r>
      <w:r w:rsidR="003035C7" w:rsidRPr="003035C7">
        <w:rPr>
          <w:rFonts w:eastAsia="맑은 고딕" w:cs="Arial"/>
          <w:color w:val="000000" w:themeColor="text1"/>
          <w:lang w:bidi="bo"/>
        </w:rPr>
        <w:t>140</w:t>
      </w:r>
      <w:r w:rsidR="00583F0F" w:rsidRPr="003035C7">
        <w:rPr>
          <w:rFonts w:eastAsia="맑은 고딕" w:cs="Arial"/>
          <w:color w:val="000000" w:themeColor="text1"/>
          <w:lang w:bidi="bo"/>
        </w:rPr>
        <w:t xml:space="preserve"> </w:t>
      </w:r>
      <w:r w:rsidRPr="003035C7">
        <w:rPr>
          <w:rFonts w:eastAsia="맑은 고딕" w:cs="Arial"/>
          <w:color w:val="000000" w:themeColor="text1"/>
          <w:lang w:bidi="bo"/>
        </w:rPr>
        <w:t xml:space="preserve">Mbps </w:t>
      </w:r>
      <w:r w:rsidR="00C54AC1" w:rsidRPr="003035C7">
        <w:rPr>
          <w:rFonts w:eastAsia="맑은 고딕" w:cs="Arial"/>
          <w:color w:val="000000" w:themeColor="text1"/>
          <w:lang w:bidi="bo"/>
        </w:rPr>
        <w:t>recording</w:t>
      </w:r>
      <w:r w:rsidRPr="003035C7">
        <w:rPr>
          <w:rFonts w:eastAsia="맑은 고딕" w:cs="Arial"/>
          <w:color w:val="000000" w:themeColor="text1"/>
          <w:lang w:bidi="bo"/>
        </w:rPr>
        <w:t xml:space="preserve"> throughput</w:t>
      </w:r>
    </w:p>
    <w:p w:rsidR="002873D4" w:rsidRPr="003035C7"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3035C7">
        <w:rPr>
          <w:rFonts w:cs="Arial"/>
          <w:color w:val="000000" w:themeColor="text1"/>
        </w:rPr>
        <w:t xml:space="preserve">Recording Resolution: Up to </w:t>
      </w:r>
      <w:r w:rsidR="0076146B" w:rsidRPr="003035C7">
        <w:rPr>
          <w:rFonts w:cs="Arial" w:hint="eastAsia"/>
          <w:color w:val="000000" w:themeColor="text1"/>
        </w:rPr>
        <w:t>12</w:t>
      </w:r>
      <w:r w:rsidRPr="003035C7">
        <w:rPr>
          <w:rFonts w:cs="Arial"/>
          <w:color w:val="000000" w:themeColor="text1"/>
        </w:rPr>
        <w:t>MP</w:t>
      </w:r>
    </w:p>
    <w:p w:rsidR="002873D4" w:rsidRPr="003035C7"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3035C7">
        <w:rPr>
          <w:rFonts w:cs="Arial"/>
          <w:color w:val="000000" w:themeColor="text1"/>
        </w:rPr>
        <w:t>Video Compression: H.264</w:t>
      </w:r>
      <w:r w:rsidR="00C54AC1" w:rsidRPr="003035C7">
        <w:rPr>
          <w:rFonts w:cs="Arial"/>
          <w:color w:val="000000" w:themeColor="text1"/>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3035C7"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AD2C08">
        <w:rPr>
          <w:rFonts w:eastAsia="맑은 고딕" w:cs="Arial"/>
          <w:lang w:bidi="bo"/>
        </w:rPr>
        <w:lastRenderedPageBreak/>
        <w:t xml:space="preserve">The NVR shall be able to configure the camera's live and recording resolution, compression method, picture quality, transfer speed, frame rate settings in Stream setup. In recording mode, the factory default </w:t>
      </w:r>
      <w:r w:rsidRPr="003035C7">
        <w:rPr>
          <w:rFonts w:eastAsia="맑은 고딕" w:cs="Arial"/>
          <w:color w:val="000000" w:themeColor="text1"/>
          <w:lang w:bidi="bo"/>
        </w:rPr>
        <w:t>resolution is set at the maximum of the camera’s capability. This is adjustable parameter according to custom configuration</w:t>
      </w:r>
      <w:r w:rsidR="00BC397C" w:rsidRPr="003035C7">
        <w:rPr>
          <w:rFonts w:eastAsia="맑은 고딕" w:cs="Arial" w:hint="eastAsia"/>
          <w:color w:val="000000" w:themeColor="text1"/>
          <w:lang w:bidi="bo"/>
        </w:rPr>
        <w:t>.</w:t>
      </w:r>
    </w:p>
    <w:p w:rsidR="002873D4" w:rsidRPr="003035C7"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3035C7">
        <w:rPr>
          <w:rFonts w:eastAsia="맑은 고딕" w:cs="Arial"/>
          <w:color w:val="000000" w:themeColor="text1"/>
        </w:rPr>
        <w:t xml:space="preserve">NVR shall record up to </w:t>
      </w:r>
      <w:r w:rsidR="00E82E11" w:rsidRPr="003035C7">
        <w:rPr>
          <w:rFonts w:eastAsia="맑은 고딕" w:cs="Arial"/>
          <w:color w:val="000000" w:themeColor="text1"/>
        </w:rPr>
        <w:t>8</w:t>
      </w:r>
      <w:r w:rsidRPr="003035C7">
        <w:rPr>
          <w:rFonts w:eastAsia="맑은 고딕" w:cs="Arial"/>
          <w:color w:val="000000" w:themeColor="text1"/>
        </w:rPr>
        <w:t xml:space="preserve"> </w:t>
      </w:r>
      <w:r w:rsidR="0076146B" w:rsidRPr="003035C7">
        <w:rPr>
          <w:rFonts w:eastAsia="맑은 고딕" w:cs="Arial" w:hint="eastAsia"/>
          <w:color w:val="000000" w:themeColor="text1"/>
        </w:rPr>
        <w:t xml:space="preserve">audio </w:t>
      </w:r>
      <w:r w:rsidRPr="003035C7">
        <w:rPr>
          <w:rFonts w:eastAsia="맑은 고딕" w:cs="Arial"/>
          <w:color w:val="000000" w:themeColor="text1"/>
        </w:rPr>
        <w:t>inputs if the connected cameras and devices support audio feature</w:t>
      </w:r>
      <w:r w:rsidR="00BC397C" w:rsidRPr="003035C7">
        <w:rPr>
          <w:rFonts w:eastAsia="맑은 고딕" w:cs="Arial" w:hint="eastAsia"/>
          <w:color w:val="000000" w:themeColor="text1"/>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3035C7">
        <w:rPr>
          <w:rFonts w:eastAsia="맑은 고딕" w:cs="Arial"/>
          <w:lang w:bidi="bo"/>
        </w:rPr>
        <w:t>8</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Full HD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3C7EBB" w:rsidRDefault="003C7EBB" w:rsidP="003C7EBB">
      <w:pPr>
        <w:pStyle w:val="a"/>
        <w:widowControl w:val="0"/>
        <w:numPr>
          <w:ilvl w:val="0"/>
          <w:numId w:val="29"/>
        </w:numPr>
        <w:wordWrap w:val="0"/>
        <w:autoSpaceDE w:val="0"/>
        <w:autoSpaceDN w:val="0"/>
        <w:spacing w:line="360" w:lineRule="auto"/>
        <w:rPr>
          <w:rFonts w:cs="Arial"/>
          <w:color w:val="000000" w:themeColor="text1"/>
        </w:rPr>
      </w:pPr>
      <w:r>
        <w:rPr>
          <w:rFonts w:cs="Arial"/>
        </w:rPr>
        <w:t>HDD: Internal SATA x6</w:t>
      </w:r>
      <w:r>
        <w:rPr>
          <w:kern w:val="0"/>
        </w:rPr>
        <w:t>(Up to 10TB for each disk)</w:t>
      </w:r>
      <w:r>
        <w:rPr>
          <w:rFonts w:cs="Arial"/>
        </w:rPr>
        <w:t xml:space="preserve">, </w:t>
      </w:r>
      <w:r>
        <w:rPr>
          <w:rFonts w:cs="Arial"/>
          <w:color w:val="000000" w:themeColor="text1"/>
        </w:rPr>
        <w:t>eSATA x4</w:t>
      </w:r>
      <w:r>
        <w:rPr>
          <w:kern w:val="0"/>
        </w:rPr>
        <w:t>(Up to 4TB for each disk)</w:t>
      </w:r>
    </w:p>
    <w:p w:rsidR="003C7EBB" w:rsidRDefault="003C7EBB" w:rsidP="003C7EBB">
      <w:pPr>
        <w:pStyle w:val="a"/>
        <w:widowControl w:val="0"/>
        <w:numPr>
          <w:ilvl w:val="0"/>
          <w:numId w:val="29"/>
        </w:numPr>
        <w:wordWrap w:val="0"/>
        <w:autoSpaceDE w:val="0"/>
        <w:autoSpaceDN w:val="0"/>
        <w:spacing w:line="360" w:lineRule="auto"/>
        <w:rPr>
          <w:rFonts w:cs="Arial"/>
          <w:color w:val="000000" w:themeColor="text1"/>
        </w:rPr>
      </w:pPr>
      <w:r>
        <w:rPr>
          <w:rFonts w:cs="Arial"/>
          <w:color w:val="000000" w:themeColor="text1"/>
        </w:rPr>
        <w:t>RAID 1 (Internal HDD only)</w:t>
      </w:r>
    </w:p>
    <w:p w:rsidR="003C7EBB" w:rsidRDefault="003C7EBB" w:rsidP="003C7EBB">
      <w:pPr>
        <w:pStyle w:val="a"/>
        <w:widowControl w:val="0"/>
        <w:numPr>
          <w:ilvl w:val="0"/>
          <w:numId w:val="29"/>
        </w:numPr>
        <w:wordWrap w:val="0"/>
        <w:autoSpaceDE w:val="0"/>
        <w:autoSpaceDN w:val="0"/>
        <w:spacing w:line="360" w:lineRule="auto"/>
        <w:rPr>
          <w:rFonts w:cs="Arial"/>
          <w:color w:val="000000" w:themeColor="text1"/>
        </w:rPr>
      </w:pPr>
      <w:r>
        <w:rPr>
          <w:rFonts w:cs="Arial"/>
          <w:color w:val="000000" w:themeColor="text1"/>
        </w:rPr>
        <w:t>Total Capacity: 124</w:t>
      </w:r>
      <w:r>
        <w:rPr>
          <w:rFonts w:eastAsia="맑은 고딕" w:cs="Arial"/>
          <w:color w:val="000000" w:themeColor="text1"/>
        </w:rPr>
        <w:t xml:space="preserve">TB = 10TB x 6 (Internal) + 4TB x4x4 (eSATA option) </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support increased recording storage capability if direct attached storage device such as eSATA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Video Input Connection: </w:t>
      </w:r>
    </w:p>
    <w:p w:rsidR="00337BBC" w:rsidRPr="00AD2C08" w:rsidRDefault="007A3191" w:rsidP="00FD30F9">
      <w:pPr>
        <w:pStyle w:val="a"/>
        <w:widowControl w:val="0"/>
        <w:numPr>
          <w:ilvl w:val="1"/>
          <w:numId w:val="25"/>
        </w:numPr>
        <w:wordWrap w:val="0"/>
        <w:autoSpaceDE w:val="0"/>
        <w:autoSpaceDN w:val="0"/>
        <w:spacing w:line="360" w:lineRule="auto"/>
        <w:rPr>
          <w:rFonts w:cs="Arial"/>
        </w:rPr>
      </w:pPr>
      <w:r>
        <w:rPr>
          <w:rFonts w:eastAsia="맑은 고딕" w:cs="Arial"/>
        </w:rPr>
        <w:lastRenderedPageBreak/>
        <w:t>8</w:t>
      </w:r>
      <w:r w:rsidR="00337BBC" w:rsidRPr="00AD2C08">
        <w:rPr>
          <w:rFonts w:eastAsia="맑은 고딕" w:cs="Arial"/>
        </w:rPr>
        <w:t xml:space="preserve"> PoE (</w:t>
      </w:r>
      <w:r w:rsidR="00C54AC1" w:rsidRPr="00AD2C08">
        <w:rPr>
          <w:rFonts w:eastAsia="맑은 고딕" w:cs="Arial"/>
        </w:rPr>
        <w:t>Gigabit</w:t>
      </w:r>
      <w:r w:rsidR="00337BBC" w:rsidRPr="00AD2C08">
        <w:rPr>
          <w:rFonts w:eastAsia="맑은 고딕" w:cs="Arial"/>
        </w:rPr>
        <w:t xml:space="preserve"> Ethernet IP Camera connections) PoE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PoE (IEEE 802.3at class 4) supported, </w:t>
      </w:r>
      <w:r w:rsidR="00C54AC1" w:rsidRPr="00AD2C08">
        <w:rPr>
          <w:rFonts w:cs="Arial"/>
        </w:rPr>
        <w:t>Gigabit</w:t>
      </w:r>
      <w:r w:rsidR="00E82E11">
        <w:rPr>
          <w:rFonts w:cs="Arial"/>
        </w:rPr>
        <w:t xml:space="preserve"> Ethernet 8</w:t>
      </w:r>
      <w:r w:rsidRPr="00AD2C08">
        <w:rPr>
          <w:rFonts w:cs="Arial"/>
        </w:rPr>
        <w:t xml:space="preserve">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Pr="00AD2C08" w:rsidRDefault="00B177B3" w:rsidP="00FD30F9">
      <w:pPr>
        <w:pStyle w:val="a"/>
        <w:numPr>
          <w:ilvl w:val="1"/>
          <w:numId w:val="26"/>
        </w:numPr>
        <w:spacing w:line="360" w:lineRule="auto"/>
        <w:rPr>
          <w:rFonts w:cs="Arial"/>
        </w:rPr>
      </w:pPr>
      <w:r w:rsidRPr="00AD2C08">
        <w:rPr>
          <w:rFonts w:cs="Arial"/>
        </w:rPr>
        <w:t>Local(NVR): 4 / 1</w:t>
      </w:r>
    </w:p>
    <w:p w:rsidR="007118C1" w:rsidRPr="00AD2C08" w:rsidRDefault="007118C1" w:rsidP="00FD30F9">
      <w:pPr>
        <w:pStyle w:val="a"/>
        <w:numPr>
          <w:ilvl w:val="1"/>
          <w:numId w:val="26"/>
        </w:numPr>
        <w:spacing w:line="360" w:lineRule="auto"/>
        <w:rPr>
          <w:rFonts w:cs="Arial"/>
        </w:rPr>
      </w:pPr>
      <w:r w:rsidRPr="00AD2C08">
        <w:rPr>
          <w:rFonts w:cs="Arial"/>
        </w:rPr>
        <w:t xml:space="preserve">IP Camera: </w:t>
      </w:r>
      <w:r w:rsidR="00E82E11">
        <w:rPr>
          <w:rFonts w:cs="Arial"/>
        </w:rPr>
        <w:t>8</w:t>
      </w:r>
      <w:r w:rsidRPr="00AD2C08">
        <w:rPr>
          <w:rFonts w:cs="Arial"/>
        </w:rPr>
        <w:t xml:space="preserve"> / </w:t>
      </w:r>
      <w:r w:rsidR="00E82E11">
        <w:rPr>
          <w:rFonts w:cs="Arial"/>
        </w:rPr>
        <w:t>8</w:t>
      </w:r>
      <w:r w:rsidRPr="00AD2C08">
        <w:rPr>
          <w:rFonts w:cs="Arial"/>
        </w:rPr>
        <w:t xml:space="preserve"> (Depending on IP Camera)</w:t>
      </w:r>
    </w:p>
    <w:p w:rsidR="00B177B3" w:rsidRPr="00AD2C08" w:rsidRDefault="00B177B3" w:rsidP="00FD30F9">
      <w:pPr>
        <w:pStyle w:val="a"/>
        <w:numPr>
          <w:ilvl w:val="1"/>
          <w:numId w:val="26"/>
        </w:numPr>
        <w:spacing w:line="360" w:lineRule="auto"/>
        <w:rPr>
          <w:rFonts w:cs="Arial"/>
        </w:rPr>
      </w:pPr>
      <w:r w:rsidRPr="00AD2C08">
        <w:rPr>
          <w:rFonts w:cs="Arial"/>
        </w:rPr>
        <w:t xml:space="preserve">Alarm Input Type: </w:t>
      </w:r>
      <w:r w:rsidRPr="00AD2C08">
        <w:rPr>
          <w:rFonts w:eastAsia="맑은 고딕" w:cs="Arial"/>
        </w:rPr>
        <w:t>4 TTL,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Programmable, 2.4V(NC) or 0.3V(NO) threshold, 5V DC</w:t>
      </w:r>
    </w:p>
    <w:p w:rsidR="00B177B3" w:rsidRPr="00AD2C08" w:rsidRDefault="00B177B3" w:rsidP="00FD30F9">
      <w:pPr>
        <w:pStyle w:val="a"/>
        <w:numPr>
          <w:ilvl w:val="1"/>
          <w:numId w:val="26"/>
        </w:numPr>
        <w:spacing w:line="360" w:lineRule="auto"/>
        <w:rPr>
          <w:rFonts w:cs="Arial"/>
        </w:rPr>
      </w:pPr>
      <w:r w:rsidRPr="00AD2C08">
        <w:rPr>
          <w:rFonts w:eastAsia="맑은 고딕" w:cs="Arial"/>
        </w:rPr>
        <w:t>Alarm Output Type: 1 relay output,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 2A@125V AC, 1A@30V DC</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w:t>
      </w:r>
      <w:r w:rsidR="00C5158B">
        <w:rPr>
          <w:rFonts w:eastAsia="맑은 고딕" w:cs="Arial"/>
          <w:kern w:val="0"/>
        </w:rPr>
        <w:t xml:space="preserve"> </w:t>
      </w:r>
      <w:r w:rsidRPr="00AD2C08">
        <w:rPr>
          <w:rFonts w:eastAsia="맑은 고딕" w:cs="Arial"/>
          <w:kern w:val="0"/>
        </w:rPr>
        <w:t>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 xml:space="preserve">Maximum Channels of Text Input: </w:t>
      </w:r>
      <w:r w:rsidR="00E82E11">
        <w:rPr>
          <w:rFonts w:eastAsia="맑은 고딕" w:cs="Arial"/>
          <w:lang w:bidi="bo"/>
        </w:rPr>
        <w:t>8</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w:t>
      </w:r>
      <w:r w:rsidR="00F82EC8">
        <w:rPr>
          <w:rFonts w:eastAsia="맑은 고딕" w:cs="Arial"/>
        </w:rPr>
        <w:t xml:space="preserve"> and Push notification (IDIS Mobile)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include a system log report support that records and displays information relating </w:t>
      </w:r>
      <w:r w:rsidRPr="00AD2C08">
        <w:rPr>
          <w:rFonts w:eastAsia="맑은 고딕" w:cs="Arial"/>
        </w:rPr>
        <w:lastRenderedPageBreak/>
        <w:t>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Front Buttons, Mouse, IR Remote Control, Network Remote Keyboard, RS232C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485 Command Interface</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8F294B" w:rsidRPr="00AD2C08">
        <w:rPr>
          <w:rFonts w:cs="Arial"/>
        </w:rPr>
        <w:t>1,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Embedded Linux</w:t>
      </w:r>
    </w:p>
    <w:p w:rsidR="009E02E6" w:rsidRPr="009E02E6"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p>
    <w:p w:rsidR="00AE61E6" w:rsidRPr="009E02E6" w:rsidRDefault="009E02E6" w:rsidP="009E02E6">
      <w:pPr>
        <w:pStyle w:val="a"/>
        <w:widowControl w:val="0"/>
        <w:numPr>
          <w:ilvl w:val="0"/>
          <w:numId w:val="30"/>
        </w:numPr>
        <w:wordWrap w:val="0"/>
        <w:autoSpaceDE w:val="0"/>
        <w:autoSpaceDN w:val="0"/>
        <w:spacing w:line="360" w:lineRule="auto"/>
        <w:rPr>
          <w:rFonts w:eastAsia="맑은 고딕" w:cs="Arial"/>
        </w:rPr>
      </w:pPr>
      <w:r>
        <w:rPr>
          <w:rFonts w:eastAsia="MyriadPro-Regular" w:cs="Arial"/>
          <w:kern w:val="0"/>
        </w:rPr>
        <w:t>DR-6308P-</w:t>
      </w:r>
      <w:proofErr w:type="gramStart"/>
      <w:r>
        <w:rPr>
          <w:rFonts w:eastAsia="MyriadPro-Regular" w:cs="Arial"/>
          <w:kern w:val="0"/>
        </w:rPr>
        <w:t>A :</w:t>
      </w:r>
      <w:proofErr w:type="gramEnd"/>
      <w:r>
        <w:rPr>
          <w:rFonts w:eastAsia="MyriadPro-Regular" w:cs="Arial"/>
          <w:kern w:val="0"/>
        </w:rPr>
        <w:t xml:space="preserve"> </w:t>
      </w:r>
      <w:r w:rsidR="00AE61E6" w:rsidRPr="00AD2C08">
        <w:rPr>
          <w:rFonts w:eastAsia="MyriadPro-Regular" w:cs="Arial"/>
          <w:kern w:val="0"/>
        </w:rPr>
        <w:t>430</w:t>
      </w:r>
      <w:r w:rsidR="00EA043B" w:rsidRPr="00AD2C08">
        <w:rPr>
          <w:rFonts w:eastAsia="MyriadPro-Regular" w:cs="Arial"/>
          <w:kern w:val="0"/>
        </w:rPr>
        <w:t xml:space="preserve"> </w:t>
      </w:r>
      <w:r w:rsidR="00AE61E6" w:rsidRPr="00AD2C08">
        <w:rPr>
          <w:rFonts w:eastAsia="MyriadPro-Regular" w:cs="Arial"/>
          <w:kern w:val="0"/>
        </w:rPr>
        <w:t>mm x 88</w:t>
      </w:r>
      <w:r w:rsidR="00EA043B" w:rsidRPr="00AD2C08">
        <w:rPr>
          <w:rFonts w:eastAsia="MyriadPro-Regular" w:cs="Arial"/>
          <w:kern w:val="0"/>
        </w:rPr>
        <w:t xml:space="preserve"> </w:t>
      </w:r>
      <w:r w:rsidR="002F597C">
        <w:rPr>
          <w:rFonts w:eastAsia="MyriadPro-Regular" w:cs="Arial"/>
          <w:kern w:val="0"/>
        </w:rPr>
        <w:t>mm x 41</w:t>
      </w:r>
      <w:r w:rsidR="002F597C" w:rsidRPr="002F597C">
        <w:rPr>
          <w:rFonts w:eastAsia="MyriadPro-Regular" w:cs="Arial"/>
          <w:color w:val="FF0000"/>
          <w:kern w:val="0"/>
        </w:rPr>
        <w:t>3</w:t>
      </w:r>
      <w:r w:rsidR="00AE61E6" w:rsidRPr="00AD2C08">
        <w:rPr>
          <w:rFonts w:eastAsia="MyriadPro-Regular" w:cs="Arial"/>
          <w:kern w:val="0"/>
        </w:rPr>
        <w:t>.8 mm (16.9" x 3.5" x 16.2</w:t>
      </w:r>
      <w:r w:rsidR="002F597C" w:rsidRPr="002F597C">
        <w:rPr>
          <w:rFonts w:eastAsia="MyriadPro-Regular" w:cs="Arial"/>
          <w:color w:val="FF0000"/>
          <w:kern w:val="0"/>
        </w:rPr>
        <w:t>9</w:t>
      </w:r>
      <w:r w:rsidR="00AE61E6" w:rsidRPr="00AD2C08">
        <w:rPr>
          <w:rFonts w:eastAsia="MyriadPro-Regular" w:cs="Arial"/>
          <w:kern w:val="0"/>
        </w:rPr>
        <w:t>")</w:t>
      </w:r>
    </w:p>
    <w:p w:rsidR="009E02E6" w:rsidRPr="009E02E6" w:rsidRDefault="009E02E6" w:rsidP="009E02E6">
      <w:pPr>
        <w:pStyle w:val="a"/>
        <w:widowControl w:val="0"/>
        <w:numPr>
          <w:ilvl w:val="0"/>
          <w:numId w:val="30"/>
        </w:numPr>
        <w:wordWrap w:val="0"/>
        <w:autoSpaceDE w:val="0"/>
        <w:autoSpaceDN w:val="0"/>
        <w:spacing w:line="360" w:lineRule="auto"/>
        <w:rPr>
          <w:rFonts w:eastAsia="맑은 고딕" w:cs="Arial" w:hint="eastAsia"/>
        </w:rPr>
      </w:pPr>
      <w:r>
        <w:rPr>
          <w:rFonts w:eastAsia="맑은 고딕" w:cs="Arial"/>
        </w:rPr>
        <w:t xml:space="preserve">DR-6308P-SA : </w:t>
      </w:r>
      <w:r w:rsidRPr="00AD2C08">
        <w:rPr>
          <w:rFonts w:eastAsia="MyriadPro-Regular" w:cs="Arial"/>
          <w:kern w:val="0"/>
        </w:rPr>
        <w:t xml:space="preserve">430 mm x 88 </w:t>
      </w:r>
      <w:r>
        <w:rPr>
          <w:rFonts w:eastAsia="MyriadPro-Regular" w:cs="Arial"/>
          <w:kern w:val="0"/>
        </w:rPr>
        <w:t>mm x 41</w:t>
      </w:r>
      <w:r>
        <w:rPr>
          <w:rFonts w:eastAsia="MyriadPro-Regular" w:cs="Arial"/>
          <w:kern w:val="0"/>
        </w:rPr>
        <w:t>2</w:t>
      </w:r>
      <w:r w:rsidRPr="00AD2C08">
        <w:rPr>
          <w:rFonts w:eastAsia="MyriadPro-Regular" w:cs="Arial"/>
          <w:kern w:val="0"/>
        </w:rPr>
        <w:t>.8 mm (16.9" x 3.</w:t>
      </w:r>
      <w:bookmarkStart w:id="0" w:name="_GoBack"/>
      <w:bookmarkEnd w:id="0"/>
      <w:r w:rsidRPr="00AD2C08">
        <w:rPr>
          <w:rFonts w:eastAsia="MyriadPro-Regular" w:cs="Arial"/>
          <w:kern w:val="0"/>
        </w:rPr>
        <w:t>5" x 16.2</w:t>
      </w:r>
      <w:r>
        <w:rPr>
          <w:rFonts w:eastAsia="MyriadPro-Regular" w:cs="Arial"/>
          <w:kern w:val="0"/>
        </w:rPr>
        <w:t>5</w:t>
      </w:r>
      <w:r w:rsidRPr="00AD2C08">
        <w:rPr>
          <w:rFonts w:eastAsia="MyriadPro-Regular" w:cs="Arial"/>
          <w:kern w:val="0"/>
        </w:rPr>
        <w:t>")</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Pr="00AD2C08">
        <w:rPr>
          <w:rFonts w:eastAsia="MyriadPro-Regular" w:cs="Arial"/>
          <w:kern w:val="0"/>
        </w:rPr>
        <w:t>6.0</w:t>
      </w:r>
      <w:r w:rsidR="00EA043B" w:rsidRPr="00AD2C08">
        <w:rPr>
          <w:rFonts w:eastAsia="MyriadPro-Regular" w:cs="Arial"/>
          <w:kern w:val="0"/>
        </w:rPr>
        <w:t xml:space="preserve"> </w:t>
      </w:r>
      <w:r w:rsidRPr="00AD2C08">
        <w:rPr>
          <w:rFonts w:eastAsia="MyriadPro-Regular" w:cs="Arial"/>
          <w:kern w:val="0"/>
        </w:rPr>
        <w:t>kg (13.2</w:t>
      </w:r>
      <w:r w:rsidR="00EA043B" w:rsidRPr="00AD2C08">
        <w:rPr>
          <w:rFonts w:eastAsia="MyriadPro-Regular" w:cs="Arial"/>
          <w:kern w:val="0"/>
        </w:rPr>
        <w:t xml:space="preserve"> </w:t>
      </w:r>
      <w:proofErr w:type="spellStart"/>
      <w:r w:rsidRPr="00AD2C08">
        <w:rPr>
          <w:rFonts w:eastAsia="MyriadPro-Regular" w:cs="Arial"/>
          <w:kern w:val="0"/>
        </w:rPr>
        <w:t>lb</w:t>
      </w:r>
      <w:proofErr w:type="spellEnd"/>
      <w:r w:rsidRPr="00AD2C08">
        <w:rPr>
          <w:rFonts w:eastAsia="MyriadPro-Regular" w:cs="Arial"/>
          <w:kern w:val="0"/>
        </w:rPr>
        <w:t>) (with 1 HDD)</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200W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 KC</w:t>
      </w:r>
      <w:r w:rsidRPr="00AD2C08">
        <w:rPr>
          <w:rFonts w:eastAsia="맑은 고딕" w:cs="Arial" w:hint="eastAsia"/>
        </w:rPr>
        <w:t xml:space="preserve">, PSE </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30"/>
        <w:gridCol w:w="1681"/>
        <w:gridCol w:w="1693"/>
        <w:gridCol w:w="5016"/>
      </w:tblGrid>
      <w:tr w:rsidR="00AD2C08" w:rsidRPr="00AD2C08" w:rsidTr="002F5262">
        <w:tc>
          <w:tcPr>
            <w:tcW w:w="1130" w:type="dxa"/>
            <w:vAlign w:val="center"/>
          </w:tcPr>
          <w:p w:rsidR="00AE61E6" w:rsidRPr="00AD2C08" w:rsidRDefault="00AE61E6" w:rsidP="00997EE8">
            <w:pPr>
              <w:jc w:val="center"/>
              <w:rPr>
                <w:rFonts w:cs="Arial"/>
                <w:b/>
              </w:rPr>
            </w:pPr>
            <w:r w:rsidRPr="00AD2C08">
              <w:rPr>
                <w:rFonts w:cs="Arial"/>
                <w:b/>
              </w:rPr>
              <w:t>Version</w:t>
            </w:r>
          </w:p>
        </w:tc>
        <w:tc>
          <w:tcPr>
            <w:tcW w:w="1681" w:type="dxa"/>
            <w:vAlign w:val="center"/>
          </w:tcPr>
          <w:p w:rsidR="00AE61E6" w:rsidRPr="00AD2C08" w:rsidRDefault="00AE61E6" w:rsidP="00997EE8">
            <w:pPr>
              <w:jc w:val="center"/>
              <w:rPr>
                <w:rFonts w:cs="Arial"/>
                <w:b/>
              </w:rPr>
            </w:pPr>
            <w:r w:rsidRPr="00AD2C08">
              <w:rPr>
                <w:rFonts w:cs="Arial"/>
                <w:b/>
              </w:rPr>
              <w:t>Writer</w:t>
            </w:r>
          </w:p>
        </w:tc>
        <w:tc>
          <w:tcPr>
            <w:tcW w:w="1693" w:type="dxa"/>
            <w:vAlign w:val="center"/>
          </w:tcPr>
          <w:p w:rsidR="00AE61E6" w:rsidRPr="00AD2C08" w:rsidRDefault="00AE61E6" w:rsidP="00997EE8">
            <w:pPr>
              <w:jc w:val="center"/>
              <w:rPr>
                <w:rFonts w:cs="Arial"/>
                <w:b/>
              </w:rPr>
            </w:pPr>
            <w:r w:rsidRPr="00AD2C08">
              <w:rPr>
                <w:rFonts w:cs="Arial"/>
                <w:b/>
              </w:rPr>
              <w:t>Revision Date</w:t>
            </w:r>
          </w:p>
        </w:tc>
        <w:tc>
          <w:tcPr>
            <w:tcW w:w="5016" w:type="dxa"/>
            <w:vAlign w:val="center"/>
          </w:tcPr>
          <w:p w:rsidR="00AE61E6" w:rsidRPr="00AD2C08" w:rsidRDefault="00AE61E6" w:rsidP="00997EE8">
            <w:pPr>
              <w:jc w:val="center"/>
              <w:rPr>
                <w:rFonts w:cs="Arial"/>
                <w:b/>
              </w:rPr>
            </w:pPr>
            <w:r w:rsidRPr="00AD2C08">
              <w:rPr>
                <w:rFonts w:cs="Arial"/>
                <w:b/>
              </w:rPr>
              <w:t>Remarks</w:t>
            </w:r>
          </w:p>
        </w:tc>
      </w:tr>
      <w:tr w:rsidR="00AE61E6" w:rsidRPr="00AD2C08" w:rsidTr="002F5262">
        <w:tc>
          <w:tcPr>
            <w:tcW w:w="1130" w:type="dxa"/>
            <w:vAlign w:val="center"/>
          </w:tcPr>
          <w:p w:rsidR="00AE61E6" w:rsidRPr="00AD2C08" w:rsidRDefault="00AE61E6" w:rsidP="00765055">
            <w:pPr>
              <w:jc w:val="center"/>
              <w:rPr>
                <w:rFonts w:cs="Arial"/>
              </w:rPr>
            </w:pPr>
            <w:r w:rsidRPr="00AD2C08">
              <w:rPr>
                <w:rFonts w:cs="Arial"/>
              </w:rPr>
              <w:t>1.0</w:t>
            </w:r>
          </w:p>
        </w:tc>
        <w:tc>
          <w:tcPr>
            <w:tcW w:w="1681" w:type="dxa"/>
            <w:vAlign w:val="center"/>
          </w:tcPr>
          <w:p w:rsidR="00AE61E6" w:rsidRPr="00AD2C08" w:rsidRDefault="002F5262" w:rsidP="00F52F41">
            <w:pPr>
              <w:jc w:val="center"/>
              <w:rPr>
                <w:rFonts w:cs="Arial"/>
              </w:rPr>
            </w:pPr>
            <w:r>
              <w:rPr>
                <w:rFonts w:cs="Arial"/>
              </w:rPr>
              <w:t>John Kim</w:t>
            </w:r>
          </w:p>
        </w:tc>
        <w:tc>
          <w:tcPr>
            <w:tcW w:w="1693" w:type="dxa"/>
            <w:vAlign w:val="center"/>
          </w:tcPr>
          <w:p w:rsidR="00AE61E6" w:rsidRPr="00AD2C08" w:rsidRDefault="002F5262" w:rsidP="002F5262">
            <w:pPr>
              <w:jc w:val="center"/>
              <w:rPr>
                <w:rFonts w:cs="Arial"/>
              </w:rPr>
            </w:pPr>
            <w:r>
              <w:rPr>
                <w:rFonts w:cs="Arial"/>
              </w:rPr>
              <w:t>May</w:t>
            </w:r>
            <w:r w:rsidR="004352B1">
              <w:rPr>
                <w:rFonts w:cs="Arial"/>
              </w:rPr>
              <w:t>.</w:t>
            </w:r>
            <w:r w:rsidR="00F52F41">
              <w:rPr>
                <w:rFonts w:cs="Arial"/>
              </w:rPr>
              <w:t xml:space="preserve"> 22, </w:t>
            </w:r>
            <w:r>
              <w:rPr>
                <w:rFonts w:cs="Arial"/>
              </w:rPr>
              <w:t>2020</w:t>
            </w:r>
          </w:p>
        </w:tc>
        <w:tc>
          <w:tcPr>
            <w:tcW w:w="5016" w:type="dxa"/>
            <w:vAlign w:val="center"/>
          </w:tcPr>
          <w:p w:rsidR="00AE61E6" w:rsidRPr="00AD2C08" w:rsidRDefault="00AE61E6" w:rsidP="00997EE8">
            <w:pPr>
              <w:jc w:val="left"/>
              <w:rPr>
                <w:rFonts w:cs="Arial"/>
              </w:rPr>
            </w:pPr>
            <w:r w:rsidRPr="00AD2C08">
              <w:rPr>
                <w:rFonts w:cs="Arial"/>
              </w:rPr>
              <w:t>Initial Release</w:t>
            </w:r>
          </w:p>
        </w:tc>
      </w:tr>
      <w:tr w:rsidR="00F52F41" w:rsidRPr="00FD459F" w:rsidTr="00F52F41">
        <w:tc>
          <w:tcPr>
            <w:tcW w:w="1130" w:type="dxa"/>
            <w:vAlign w:val="center"/>
          </w:tcPr>
          <w:p w:rsidR="00F52F41" w:rsidRPr="00FD459F" w:rsidRDefault="00F52F41" w:rsidP="007423F5">
            <w:pPr>
              <w:jc w:val="center"/>
              <w:rPr>
                <w:rFonts w:cs="Arial"/>
              </w:rPr>
            </w:pPr>
            <w:r>
              <w:rPr>
                <w:rFonts w:cs="Arial" w:hint="eastAsia"/>
              </w:rPr>
              <w:t>1.1</w:t>
            </w:r>
          </w:p>
        </w:tc>
        <w:tc>
          <w:tcPr>
            <w:tcW w:w="1681" w:type="dxa"/>
            <w:vAlign w:val="center"/>
          </w:tcPr>
          <w:p w:rsidR="00F52F41" w:rsidRDefault="00F52F41" w:rsidP="007423F5">
            <w:pPr>
              <w:jc w:val="center"/>
              <w:rPr>
                <w:rFonts w:cs="Arial"/>
              </w:rPr>
            </w:pPr>
            <w:r>
              <w:rPr>
                <w:rFonts w:cs="Arial" w:hint="eastAsia"/>
              </w:rPr>
              <w:t>TS Team</w:t>
            </w:r>
          </w:p>
        </w:tc>
        <w:tc>
          <w:tcPr>
            <w:tcW w:w="1693" w:type="dxa"/>
            <w:vAlign w:val="center"/>
          </w:tcPr>
          <w:p w:rsidR="00F52F41" w:rsidRPr="00FD459F" w:rsidRDefault="00F52F41" w:rsidP="007423F5">
            <w:pPr>
              <w:jc w:val="center"/>
              <w:rPr>
                <w:rFonts w:cs="Arial"/>
              </w:rPr>
            </w:pPr>
            <w:r>
              <w:rPr>
                <w:rFonts w:cs="Arial" w:hint="eastAsia"/>
              </w:rPr>
              <w:t>Aug. 21, 2020</w:t>
            </w:r>
          </w:p>
        </w:tc>
        <w:tc>
          <w:tcPr>
            <w:tcW w:w="5016" w:type="dxa"/>
            <w:vAlign w:val="center"/>
          </w:tcPr>
          <w:p w:rsidR="00F52F41" w:rsidRPr="00FD459F" w:rsidRDefault="00F52F41" w:rsidP="007423F5">
            <w:pPr>
              <w:jc w:val="left"/>
              <w:rPr>
                <w:rFonts w:cs="Arial"/>
              </w:rPr>
            </w:pPr>
            <w:r>
              <w:rPr>
                <w:rFonts w:cs="Arial" w:hint="eastAsia"/>
              </w:rPr>
              <w:t>Spec Update</w:t>
            </w:r>
          </w:p>
        </w:tc>
      </w:tr>
    </w:tbl>
    <w:p w:rsidR="00AE61E6" w:rsidRPr="00AD2C08" w:rsidRDefault="00AE61E6" w:rsidP="008A5513">
      <w:pPr>
        <w:pStyle w:val="a1"/>
        <w:jc w:val="left"/>
      </w:pPr>
    </w:p>
    <w:sectPr w:rsidR="00AE61E6" w:rsidRPr="00AD2C08"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79" w:rsidRDefault="00FD1F79" w:rsidP="00FF5513">
      <w:pPr>
        <w:spacing w:before="0" w:after="0" w:line="240" w:lineRule="auto"/>
      </w:pPr>
      <w:r>
        <w:separator/>
      </w:r>
    </w:p>
  </w:endnote>
  <w:endnote w:type="continuationSeparator" w:id="0">
    <w:p w:rsidR="00FD1F79" w:rsidRDefault="00FD1F7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3C7EBB">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A6917"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3C7EBB">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E02E6">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3FE84"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E02E6">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2299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9E02E6"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254FD"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9E02E6"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3C7EBB">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3C7EBB">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402A">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402A">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0FB1"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79" w:rsidRDefault="00FD1F79" w:rsidP="00FF5513">
      <w:pPr>
        <w:spacing w:before="0" w:after="0" w:line="240" w:lineRule="auto"/>
      </w:pPr>
      <w:r>
        <w:separator/>
      </w:r>
    </w:p>
  </w:footnote>
  <w:footnote w:type="continuationSeparator" w:id="0">
    <w:p w:rsidR="00FD1F79" w:rsidRDefault="00FD1F79"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E02E6">
                            <w:rPr>
                              <w:rFonts w:cs="Arial"/>
                              <w:noProof/>
                            </w:rPr>
                            <w:t>DR-6308P-(S)A</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284A20"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E02E6">
                      <w:rPr>
                        <w:rFonts w:cs="Arial"/>
                        <w:noProof/>
                      </w:rPr>
                      <w:t>DR-6308P-(S)A</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E02E6">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32317"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E02E6">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970C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1E42A"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EFD64"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8CC9B"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402A" w:rsidRPr="0077402A">
                            <w:rPr>
                              <w:rFonts w:cs="Arial"/>
                              <w:b/>
                              <w:bCs/>
                              <w:noProof/>
                            </w:rPr>
                            <w:t>DR-6308P-</w:t>
                          </w:r>
                          <w:r w:rsidR="0077402A">
                            <w:rPr>
                              <w:rFonts w:cs="Arial"/>
                              <w:noProof/>
                            </w:rPr>
                            <w:t>(S)A</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402A" w:rsidRPr="0077402A">
                      <w:rPr>
                        <w:rFonts w:cs="Arial"/>
                        <w:b/>
                        <w:bCs/>
                        <w:noProof/>
                      </w:rPr>
                      <w:t>DR-6308P-</w:t>
                    </w:r>
                    <w:r w:rsidR="0077402A">
                      <w:rPr>
                        <w:rFonts w:cs="Arial"/>
                        <w:noProof/>
                      </w:rPr>
                      <w:t>(S)A</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402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402A">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C646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D2A17"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57B13"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45E00FA"/>
    <w:multiLevelType w:val="hybridMultilevel"/>
    <w:tmpl w:val="FB30ECFA"/>
    <w:lvl w:ilvl="0" w:tplc="971806C4">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6"/>
  </w:num>
  <w:num w:numId="2">
    <w:abstractNumId w:val="11"/>
  </w:num>
  <w:num w:numId="3">
    <w:abstractNumId w:val="15"/>
  </w:num>
  <w:num w:numId="4">
    <w:abstractNumId w:val="5"/>
  </w:num>
  <w:num w:numId="5">
    <w:abstractNumId w:val="4"/>
  </w:num>
  <w:num w:numId="6">
    <w:abstractNumId w:val="21"/>
  </w:num>
  <w:num w:numId="7">
    <w:abstractNumId w:val="20"/>
  </w:num>
  <w:num w:numId="8">
    <w:abstractNumId w:val="13"/>
  </w:num>
  <w:num w:numId="9">
    <w:abstractNumId w:val="25"/>
  </w:num>
  <w:num w:numId="10">
    <w:abstractNumId w:val="19"/>
  </w:num>
  <w:num w:numId="11">
    <w:abstractNumId w:val="10"/>
  </w:num>
  <w:num w:numId="12">
    <w:abstractNumId w:val="16"/>
  </w:num>
  <w:num w:numId="13">
    <w:abstractNumId w:val="27"/>
  </w:num>
  <w:num w:numId="14">
    <w:abstractNumId w:val="9"/>
  </w:num>
  <w:num w:numId="15">
    <w:abstractNumId w:val="26"/>
  </w:num>
  <w:num w:numId="16">
    <w:abstractNumId w:val="17"/>
  </w:num>
  <w:num w:numId="17">
    <w:abstractNumId w:val="12"/>
  </w:num>
  <w:num w:numId="18">
    <w:abstractNumId w:val="18"/>
  </w:num>
  <w:num w:numId="19">
    <w:abstractNumId w:val="3"/>
  </w:num>
  <w:num w:numId="20">
    <w:abstractNumId w:val="22"/>
  </w:num>
  <w:num w:numId="21">
    <w:abstractNumId w:val="0"/>
  </w:num>
  <w:num w:numId="22">
    <w:abstractNumId w:val="14"/>
  </w:num>
  <w:num w:numId="23">
    <w:abstractNumId w:val="24"/>
  </w:num>
  <w:num w:numId="24">
    <w:abstractNumId w:val="7"/>
  </w:num>
  <w:num w:numId="25">
    <w:abstractNumId w:val="23"/>
  </w:num>
  <w:num w:numId="26">
    <w:abstractNumId w:val="8"/>
  </w:num>
  <w:num w:numId="27">
    <w:abstractNumId w:val="1"/>
  </w:num>
  <w:num w:numId="28">
    <w:abstractNumId w:val="1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53C9F"/>
    <w:rsid w:val="00080FD9"/>
    <w:rsid w:val="00087E36"/>
    <w:rsid w:val="000919D4"/>
    <w:rsid w:val="000B0D56"/>
    <w:rsid w:val="000B51BB"/>
    <w:rsid w:val="000B696E"/>
    <w:rsid w:val="000D013E"/>
    <w:rsid w:val="000E5E86"/>
    <w:rsid w:val="0010266D"/>
    <w:rsid w:val="00106B46"/>
    <w:rsid w:val="00120B7B"/>
    <w:rsid w:val="0013721C"/>
    <w:rsid w:val="001404BC"/>
    <w:rsid w:val="00143BFA"/>
    <w:rsid w:val="00147F16"/>
    <w:rsid w:val="001557AB"/>
    <w:rsid w:val="00193BCA"/>
    <w:rsid w:val="001A0112"/>
    <w:rsid w:val="001C46D6"/>
    <w:rsid w:val="001E1EFE"/>
    <w:rsid w:val="001E22AB"/>
    <w:rsid w:val="002367AE"/>
    <w:rsid w:val="002437A3"/>
    <w:rsid w:val="0025626C"/>
    <w:rsid w:val="002642A3"/>
    <w:rsid w:val="002873D4"/>
    <w:rsid w:val="00287488"/>
    <w:rsid w:val="002B7889"/>
    <w:rsid w:val="002C52D0"/>
    <w:rsid w:val="002E07FA"/>
    <w:rsid w:val="002E2DA0"/>
    <w:rsid w:val="002E4ABF"/>
    <w:rsid w:val="002F0751"/>
    <w:rsid w:val="002F38D3"/>
    <w:rsid w:val="002F5262"/>
    <w:rsid w:val="002F597C"/>
    <w:rsid w:val="003035C7"/>
    <w:rsid w:val="003037D9"/>
    <w:rsid w:val="00304495"/>
    <w:rsid w:val="00326457"/>
    <w:rsid w:val="003340A3"/>
    <w:rsid w:val="00337BBC"/>
    <w:rsid w:val="00340849"/>
    <w:rsid w:val="00346173"/>
    <w:rsid w:val="003775C2"/>
    <w:rsid w:val="0038000D"/>
    <w:rsid w:val="0039310C"/>
    <w:rsid w:val="003A300A"/>
    <w:rsid w:val="003B4041"/>
    <w:rsid w:val="003B6057"/>
    <w:rsid w:val="003B63B5"/>
    <w:rsid w:val="003C7EBB"/>
    <w:rsid w:val="003E11DF"/>
    <w:rsid w:val="003E2C8E"/>
    <w:rsid w:val="003E59D4"/>
    <w:rsid w:val="00407DF9"/>
    <w:rsid w:val="004119A3"/>
    <w:rsid w:val="00414E40"/>
    <w:rsid w:val="0043207F"/>
    <w:rsid w:val="00435059"/>
    <w:rsid w:val="004350E4"/>
    <w:rsid w:val="004352B1"/>
    <w:rsid w:val="004373AC"/>
    <w:rsid w:val="004402EC"/>
    <w:rsid w:val="00441BCF"/>
    <w:rsid w:val="004463FE"/>
    <w:rsid w:val="004608CB"/>
    <w:rsid w:val="004633F9"/>
    <w:rsid w:val="00463F0E"/>
    <w:rsid w:val="004725DD"/>
    <w:rsid w:val="0047417D"/>
    <w:rsid w:val="0048083C"/>
    <w:rsid w:val="00482AB9"/>
    <w:rsid w:val="00491244"/>
    <w:rsid w:val="004A3430"/>
    <w:rsid w:val="004E6712"/>
    <w:rsid w:val="00512957"/>
    <w:rsid w:val="0051578E"/>
    <w:rsid w:val="0052273F"/>
    <w:rsid w:val="005331A6"/>
    <w:rsid w:val="00542CF5"/>
    <w:rsid w:val="005516EE"/>
    <w:rsid w:val="00556D81"/>
    <w:rsid w:val="005700F3"/>
    <w:rsid w:val="00583F0F"/>
    <w:rsid w:val="0059169A"/>
    <w:rsid w:val="005977CD"/>
    <w:rsid w:val="005A22A4"/>
    <w:rsid w:val="005D6383"/>
    <w:rsid w:val="005E3897"/>
    <w:rsid w:val="005E4CC4"/>
    <w:rsid w:val="005E7F19"/>
    <w:rsid w:val="005F3A82"/>
    <w:rsid w:val="00602427"/>
    <w:rsid w:val="00607E4E"/>
    <w:rsid w:val="00623FFA"/>
    <w:rsid w:val="00646CB4"/>
    <w:rsid w:val="00650237"/>
    <w:rsid w:val="00652798"/>
    <w:rsid w:val="00667B6E"/>
    <w:rsid w:val="00680BC6"/>
    <w:rsid w:val="00697ED3"/>
    <w:rsid w:val="006A7561"/>
    <w:rsid w:val="006C0F4E"/>
    <w:rsid w:val="006E2112"/>
    <w:rsid w:val="006E729E"/>
    <w:rsid w:val="006F7C3C"/>
    <w:rsid w:val="007018AA"/>
    <w:rsid w:val="00706062"/>
    <w:rsid w:val="007100E7"/>
    <w:rsid w:val="007118C1"/>
    <w:rsid w:val="007348D8"/>
    <w:rsid w:val="00743F28"/>
    <w:rsid w:val="00745A4A"/>
    <w:rsid w:val="0076146B"/>
    <w:rsid w:val="00765055"/>
    <w:rsid w:val="0077402A"/>
    <w:rsid w:val="00774380"/>
    <w:rsid w:val="007962CE"/>
    <w:rsid w:val="007A3191"/>
    <w:rsid w:val="007A4F98"/>
    <w:rsid w:val="007C0C36"/>
    <w:rsid w:val="007D0042"/>
    <w:rsid w:val="007D5D8D"/>
    <w:rsid w:val="007D7752"/>
    <w:rsid w:val="007E6906"/>
    <w:rsid w:val="007E7537"/>
    <w:rsid w:val="007F0E46"/>
    <w:rsid w:val="007F27FB"/>
    <w:rsid w:val="007F4F49"/>
    <w:rsid w:val="00806EED"/>
    <w:rsid w:val="00814069"/>
    <w:rsid w:val="00825B30"/>
    <w:rsid w:val="00830E27"/>
    <w:rsid w:val="008609D5"/>
    <w:rsid w:val="00872D83"/>
    <w:rsid w:val="0088724E"/>
    <w:rsid w:val="008A5513"/>
    <w:rsid w:val="008B497A"/>
    <w:rsid w:val="008C59F3"/>
    <w:rsid w:val="008E76BF"/>
    <w:rsid w:val="008F294B"/>
    <w:rsid w:val="009019DC"/>
    <w:rsid w:val="009107CD"/>
    <w:rsid w:val="00914391"/>
    <w:rsid w:val="00923597"/>
    <w:rsid w:val="009270A6"/>
    <w:rsid w:val="00971D37"/>
    <w:rsid w:val="00972B48"/>
    <w:rsid w:val="00985BC2"/>
    <w:rsid w:val="009908D8"/>
    <w:rsid w:val="00996C23"/>
    <w:rsid w:val="009C1F6C"/>
    <w:rsid w:val="009E02E6"/>
    <w:rsid w:val="009E4011"/>
    <w:rsid w:val="00A034A1"/>
    <w:rsid w:val="00A25E73"/>
    <w:rsid w:val="00A26602"/>
    <w:rsid w:val="00A460D1"/>
    <w:rsid w:val="00A6574A"/>
    <w:rsid w:val="00A71A39"/>
    <w:rsid w:val="00A863F6"/>
    <w:rsid w:val="00AA2BD9"/>
    <w:rsid w:val="00AA2C5D"/>
    <w:rsid w:val="00AB47D2"/>
    <w:rsid w:val="00AB5E4F"/>
    <w:rsid w:val="00AB7A12"/>
    <w:rsid w:val="00AD2C08"/>
    <w:rsid w:val="00AD693A"/>
    <w:rsid w:val="00AE00FB"/>
    <w:rsid w:val="00AE61E6"/>
    <w:rsid w:val="00AE78AB"/>
    <w:rsid w:val="00AF36DA"/>
    <w:rsid w:val="00B12575"/>
    <w:rsid w:val="00B177B3"/>
    <w:rsid w:val="00B41965"/>
    <w:rsid w:val="00B43EE4"/>
    <w:rsid w:val="00B502C8"/>
    <w:rsid w:val="00B55C6B"/>
    <w:rsid w:val="00B6405F"/>
    <w:rsid w:val="00B726D7"/>
    <w:rsid w:val="00B91AA4"/>
    <w:rsid w:val="00B95402"/>
    <w:rsid w:val="00BB4034"/>
    <w:rsid w:val="00BC397C"/>
    <w:rsid w:val="00BE63C2"/>
    <w:rsid w:val="00BE6DFD"/>
    <w:rsid w:val="00BF27A5"/>
    <w:rsid w:val="00BF76E8"/>
    <w:rsid w:val="00BF7A75"/>
    <w:rsid w:val="00C43A72"/>
    <w:rsid w:val="00C5158B"/>
    <w:rsid w:val="00C54AC1"/>
    <w:rsid w:val="00C574D0"/>
    <w:rsid w:val="00C62814"/>
    <w:rsid w:val="00C937E2"/>
    <w:rsid w:val="00CA4326"/>
    <w:rsid w:val="00CB0FE6"/>
    <w:rsid w:val="00CB4599"/>
    <w:rsid w:val="00CC3306"/>
    <w:rsid w:val="00CD6329"/>
    <w:rsid w:val="00CE3A08"/>
    <w:rsid w:val="00CE568B"/>
    <w:rsid w:val="00CF7788"/>
    <w:rsid w:val="00D04A76"/>
    <w:rsid w:val="00D10079"/>
    <w:rsid w:val="00D2379C"/>
    <w:rsid w:val="00D45A58"/>
    <w:rsid w:val="00D47B71"/>
    <w:rsid w:val="00D56103"/>
    <w:rsid w:val="00D56173"/>
    <w:rsid w:val="00D73BAC"/>
    <w:rsid w:val="00D86461"/>
    <w:rsid w:val="00D94FCA"/>
    <w:rsid w:val="00DA34F7"/>
    <w:rsid w:val="00DC5FFE"/>
    <w:rsid w:val="00DD2EAB"/>
    <w:rsid w:val="00E05F5C"/>
    <w:rsid w:val="00E46B36"/>
    <w:rsid w:val="00E5220F"/>
    <w:rsid w:val="00E61AF3"/>
    <w:rsid w:val="00E77B4A"/>
    <w:rsid w:val="00E82E11"/>
    <w:rsid w:val="00E93E29"/>
    <w:rsid w:val="00EA043B"/>
    <w:rsid w:val="00ED2E24"/>
    <w:rsid w:val="00EE2600"/>
    <w:rsid w:val="00EF07BE"/>
    <w:rsid w:val="00EF1463"/>
    <w:rsid w:val="00EF3946"/>
    <w:rsid w:val="00F01A71"/>
    <w:rsid w:val="00F15C07"/>
    <w:rsid w:val="00F46DE1"/>
    <w:rsid w:val="00F47A8F"/>
    <w:rsid w:val="00F5021E"/>
    <w:rsid w:val="00F5036C"/>
    <w:rsid w:val="00F51F72"/>
    <w:rsid w:val="00F52F41"/>
    <w:rsid w:val="00F559B6"/>
    <w:rsid w:val="00F81EE7"/>
    <w:rsid w:val="00F82EC8"/>
    <w:rsid w:val="00F957C6"/>
    <w:rsid w:val="00FA2502"/>
    <w:rsid w:val="00FC479B"/>
    <w:rsid w:val="00FC53A5"/>
    <w:rsid w:val="00FC66BD"/>
    <w:rsid w:val="00FD1F79"/>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B77EF"/>
  <w15:docId w15:val="{180F4E2F-BFF1-4334-9CF1-02D4FB0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8188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D9D5-E5E5-4B1D-ABBA-7502ACB4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2134</Words>
  <Characters>12165</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박정민</cp:lastModifiedBy>
  <cp:revision>6</cp:revision>
  <cp:lastPrinted>2016-09-06T09:19:00Z</cp:lastPrinted>
  <dcterms:created xsi:type="dcterms:W3CDTF">2022-08-31T01:11:00Z</dcterms:created>
  <dcterms:modified xsi:type="dcterms:W3CDTF">2022-08-31T01:17:00Z</dcterms:modified>
</cp:coreProperties>
</file>